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9"/>
        <w:tblW w:w="0" w:type="auto"/>
        <w:tblInd w:w="1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76"/>
        <w:gridCol w:w="562"/>
        <w:gridCol w:w="824"/>
        <w:gridCol w:w="1869"/>
        <w:gridCol w:w="2129"/>
        <w:gridCol w:w="1210"/>
        <w:gridCol w:w="13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2276" w:type="dxa"/>
            <w:vMerge w:val="restart"/>
          </w:tcPr>
          <w:p>
            <w:pPr>
              <w:pStyle w:val="11"/>
              <w:rPr>
                <w:rFonts w:ascii="Times New Roman"/>
                <w:sz w:val="20"/>
              </w:rPr>
            </w:pPr>
          </w:p>
          <w:p>
            <w:pPr>
              <w:pStyle w:val="11"/>
              <w:spacing w:before="9"/>
              <w:rPr>
                <w:rFonts w:ascii="Times New Roman"/>
                <w:sz w:val="11"/>
              </w:rPr>
            </w:pPr>
          </w:p>
          <w:p>
            <w:pPr>
              <w:pStyle w:val="11"/>
              <w:ind w:left="609"/>
              <w:rPr>
                <w:rFonts w:ascii="Times New Roman"/>
                <w:sz w:val="20"/>
              </w:rPr>
            </w:pPr>
            <w:r>
              <w:rPr>
                <w:rFonts w:ascii="Times New Roman"/>
                <w:sz w:val="20"/>
                <w:lang w:eastAsia="it-IT"/>
              </w:rPr>
              <w:drawing>
                <wp:inline distT="0" distB="0" distL="0" distR="0">
                  <wp:extent cx="653415" cy="58928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4" cstate="print"/>
                          <a:stretch>
                            <a:fillRect/>
                          </a:stretch>
                        </pic:blipFill>
                        <pic:spPr>
                          <a:xfrm>
                            <a:off x="0" y="0"/>
                            <a:ext cx="653851" cy="589788"/>
                          </a:xfrm>
                          <a:prstGeom prst="rect">
                            <a:avLst/>
                          </a:prstGeom>
                        </pic:spPr>
                      </pic:pic>
                    </a:graphicData>
                  </a:graphic>
                </wp:inline>
              </w:drawing>
            </w:r>
          </w:p>
        </w:tc>
        <w:tc>
          <w:tcPr>
            <w:tcW w:w="6594" w:type="dxa"/>
            <w:gridSpan w:val="5"/>
          </w:tcPr>
          <w:p>
            <w:pPr>
              <w:pStyle w:val="11"/>
              <w:spacing w:before="123"/>
              <w:ind w:left="1963"/>
              <w:rPr>
                <w:rFonts w:ascii="Arial"/>
                <w:b/>
                <w:sz w:val="25"/>
              </w:rPr>
            </w:pPr>
            <w:r>
              <w:rPr>
                <w:rFonts w:ascii="Arial"/>
                <w:b/>
                <w:shadow/>
                <w:sz w:val="25"/>
              </w:rPr>
              <w:t>In</w:t>
            </w:r>
            <w:r>
              <w:rPr>
                <w:rFonts w:ascii="Arial"/>
                <w:b/>
                <w:spacing w:val="-1"/>
                <w:sz w:val="25"/>
              </w:rPr>
              <w:t xml:space="preserve"> </w:t>
            </w:r>
            <w:r>
              <w:rPr>
                <w:rFonts w:ascii="Arial"/>
                <w:b/>
                <w:shadow/>
                <w:sz w:val="25"/>
              </w:rPr>
              <w:t>montagna</w:t>
            </w:r>
            <w:r>
              <w:rPr>
                <w:rFonts w:ascii="Arial"/>
                <w:b/>
                <w:spacing w:val="-3"/>
                <w:sz w:val="25"/>
              </w:rPr>
              <w:t xml:space="preserve"> </w:t>
            </w:r>
            <w:r>
              <w:rPr>
                <w:rFonts w:ascii="Arial"/>
                <w:b/>
                <w:shadow/>
                <w:sz w:val="25"/>
              </w:rPr>
              <w:t>con</w:t>
            </w:r>
            <w:r>
              <w:rPr>
                <w:rFonts w:ascii="Arial"/>
                <w:b/>
                <w:spacing w:val="-1"/>
                <w:sz w:val="25"/>
              </w:rPr>
              <w:t xml:space="preserve"> </w:t>
            </w:r>
            <w:r>
              <w:rPr>
                <w:rFonts w:ascii="Arial"/>
                <w:b/>
                <w:shadow/>
                <w:sz w:val="25"/>
              </w:rPr>
              <w:t>il</w:t>
            </w:r>
            <w:r>
              <w:rPr>
                <w:rFonts w:ascii="Arial"/>
                <w:b/>
                <w:spacing w:val="-3"/>
                <w:sz w:val="25"/>
              </w:rPr>
              <w:t xml:space="preserve"> </w:t>
            </w:r>
            <w:r>
              <w:rPr>
                <w:rFonts w:ascii="Arial"/>
                <w:b/>
                <w:shadow/>
                <w:sz w:val="25"/>
              </w:rPr>
              <w:t>Cai</w:t>
            </w:r>
          </w:p>
        </w:tc>
        <w:tc>
          <w:tcPr>
            <w:tcW w:w="1339" w:type="dxa"/>
            <w:vMerge w:val="restart"/>
          </w:tcPr>
          <w:p>
            <w:pPr>
              <w:pStyle w:val="11"/>
              <w:spacing w:before="3"/>
              <w:rPr>
                <w:rFonts w:ascii="Times New Roman"/>
                <w:sz w:val="19"/>
              </w:rPr>
            </w:pPr>
          </w:p>
          <w:p>
            <w:pPr>
              <w:pStyle w:val="11"/>
              <w:ind w:left="106" w:right="-15"/>
              <w:rPr>
                <w:rFonts w:ascii="Times New Roman"/>
                <w:sz w:val="20"/>
              </w:rPr>
            </w:pPr>
            <w:r>
              <w:rPr>
                <w:rFonts w:ascii="Times New Roman"/>
                <w:sz w:val="20"/>
                <w:lang w:eastAsia="it-IT"/>
              </w:rPr>
              <w:drawing>
                <wp:inline distT="0" distB="0" distL="0" distR="0">
                  <wp:extent cx="758825" cy="781685"/>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5" cstate="print"/>
                          <a:stretch>
                            <a:fillRect/>
                          </a:stretch>
                        </pic:blipFill>
                        <pic:spPr>
                          <a:xfrm>
                            <a:off x="0" y="0"/>
                            <a:ext cx="758985" cy="781812"/>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0" w:hRule="atLeast"/>
        </w:trPr>
        <w:tc>
          <w:tcPr>
            <w:tcW w:w="2276" w:type="dxa"/>
            <w:vMerge w:val="continue"/>
            <w:tcBorders>
              <w:top w:val="nil"/>
            </w:tcBorders>
          </w:tcPr>
          <w:p>
            <w:pPr>
              <w:rPr>
                <w:sz w:val="2"/>
                <w:szCs w:val="2"/>
              </w:rPr>
            </w:pPr>
          </w:p>
        </w:tc>
        <w:tc>
          <w:tcPr>
            <w:tcW w:w="6594" w:type="dxa"/>
            <w:gridSpan w:val="5"/>
          </w:tcPr>
          <w:p>
            <w:pPr>
              <w:pStyle w:val="11"/>
              <w:spacing w:before="217"/>
              <w:ind w:left="198"/>
              <w:jc w:val="center"/>
              <w:rPr>
                <w:b/>
                <w:sz w:val="20"/>
              </w:rPr>
            </w:pPr>
            <w:bookmarkStart w:id="0" w:name="_GoBack"/>
            <w:bookmarkEnd w:id="0"/>
            <w:r>
              <w:rPr>
                <w:b/>
                <w:w w:val="95"/>
                <w:sz w:val="20"/>
              </w:rPr>
              <w:t>Club</w:t>
            </w:r>
            <w:r>
              <w:rPr>
                <w:b/>
                <w:spacing w:val="23"/>
                <w:w w:val="95"/>
                <w:sz w:val="20"/>
              </w:rPr>
              <w:t xml:space="preserve"> </w:t>
            </w:r>
            <w:r>
              <w:rPr>
                <w:b/>
                <w:w w:val="95"/>
                <w:sz w:val="20"/>
              </w:rPr>
              <w:t>Alpino</w:t>
            </w:r>
            <w:r>
              <w:rPr>
                <w:b/>
                <w:spacing w:val="22"/>
                <w:w w:val="95"/>
                <w:sz w:val="20"/>
              </w:rPr>
              <w:t xml:space="preserve"> </w:t>
            </w:r>
            <w:r>
              <w:rPr>
                <w:b/>
                <w:w w:val="95"/>
                <w:sz w:val="20"/>
              </w:rPr>
              <w:t>Italiano Sez.</w:t>
            </w:r>
            <w:r>
              <w:rPr>
                <w:b/>
                <w:spacing w:val="34"/>
                <w:w w:val="95"/>
                <w:sz w:val="20"/>
              </w:rPr>
              <w:t xml:space="preserve"> </w:t>
            </w:r>
            <w:r>
              <w:rPr>
                <w:b/>
                <w:w w:val="95"/>
                <w:sz w:val="20"/>
              </w:rPr>
              <w:t>Gran</w:t>
            </w:r>
            <w:r>
              <w:rPr>
                <w:b/>
                <w:spacing w:val="28"/>
                <w:w w:val="95"/>
                <w:sz w:val="20"/>
              </w:rPr>
              <w:t xml:space="preserve"> </w:t>
            </w:r>
            <w:r>
              <w:rPr>
                <w:b/>
                <w:w w:val="95"/>
                <w:sz w:val="20"/>
              </w:rPr>
              <w:t>Sasso</w:t>
            </w:r>
            <w:r>
              <w:rPr>
                <w:b/>
                <w:spacing w:val="28"/>
                <w:w w:val="95"/>
                <w:sz w:val="20"/>
              </w:rPr>
              <w:t xml:space="preserve"> </w:t>
            </w:r>
            <w:r>
              <w:rPr>
                <w:b/>
                <w:w w:val="95"/>
                <w:sz w:val="20"/>
              </w:rPr>
              <w:t>d’ Italia -</w:t>
            </w:r>
            <w:r>
              <w:rPr>
                <w:b/>
                <w:spacing w:val="1"/>
                <w:w w:val="95"/>
                <w:sz w:val="20"/>
              </w:rPr>
              <w:t xml:space="preserve"> </w:t>
            </w:r>
            <w:r>
              <w:rPr>
                <w:b/>
                <w:w w:val="95"/>
                <w:sz w:val="20"/>
              </w:rPr>
              <w:t>T</w:t>
            </w:r>
            <w:r>
              <w:rPr>
                <w:b/>
                <w:spacing w:val="-28"/>
                <w:w w:val="95"/>
                <w:sz w:val="20"/>
              </w:rPr>
              <w:t xml:space="preserve"> </w:t>
            </w:r>
            <w:r>
              <w:rPr>
                <w:b/>
                <w:w w:val="95"/>
                <w:sz w:val="20"/>
              </w:rPr>
              <w:t>e</w:t>
            </w:r>
            <w:r>
              <w:rPr>
                <w:b/>
                <w:spacing w:val="-27"/>
                <w:w w:val="95"/>
                <w:sz w:val="20"/>
              </w:rPr>
              <w:t xml:space="preserve"> </w:t>
            </w:r>
            <w:r>
              <w:rPr>
                <w:b/>
                <w:w w:val="95"/>
                <w:sz w:val="20"/>
              </w:rPr>
              <w:t>r</w:t>
            </w:r>
            <w:r>
              <w:rPr>
                <w:b/>
                <w:spacing w:val="-28"/>
                <w:w w:val="95"/>
                <w:sz w:val="20"/>
              </w:rPr>
              <w:t xml:space="preserve"> </w:t>
            </w:r>
            <w:r>
              <w:rPr>
                <w:b/>
                <w:w w:val="95"/>
                <w:sz w:val="20"/>
              </w:rPr>
              <w:t>a</w:t>
            </w:r>
            <w:r>
              <w:rPr>
                <w:b/>
                <w:spacing w:val="-27"/>
                <w:w w:val="95"/>
                <w:sz w:val="20"/>
              </w:rPr>
              <w:t xml:space="preserve"> </w:t>
            </w:r>
            <w:r>
              <w:rPr>
                <w:b/>
                <w:w w:val="95"/>
                <w:sz w:val="20"/>
              </w:rPr>
              <w:t>m</w:t>
            </w:r>
            <w:r>
              <w:rPr>
                <w:b/>
                <w:spacing w:val="-30"/>
                <w:w w:val="95"/>
                <w:sz w:val="20"/>
              </w:rPr>
              <w:t xml:space="preserve"> </w:t>
            </w:r>
            <w:r>
              <w:rPr>
                <w:b/>
                <w:w w:val="95"/>
                <w:sz w:val="20"/>
              </w:rPr>
              <w:t>o</w:t>
            </w:r>
          </w:p>
        </w:tc>
        <w:tc>
          <w:tcPr>
            <w:tcW w:w="1339"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2" w:hRule="atLeast"/>
        </w:trPr>
        <w:tc>
          <w:tcPr>
            <w:tcW w:w="3662" w:type="dxa"/>
            <w:gridSpan w:val="3"/>
          </w:tcPr>
          <w:p>
            <w:pPr>
              <w:pStyle w:val="11"/>
              <w:rPr>
                <w:rFonts w:ascii="Times New Roman"/>
                <w:sz w:val="20"/>
                <w:lang w:eastAsia="it-IT"/>
              </w:rPr>
            </w:pPr>
          </w:p>
          <w:p>
            <w:pPr>
              <w:pStyle w:val="11"/>
              <w:ind w:left="1130"/>
              <w:jc w:val="center"/>
              <w:rPr>
                <w:rFonts w:ascii="Times New Roman"/>
                <w:sz w:val="20"/>
              </w:rPr>
            </w:pPr>
            <w:r>
              <w:rPr>
                <w:rFonts w:ascii="Times New Roman"/>
                <w:sz w:val="20"/>
                <w:lang w:eastAsia="it-IT"/>
              </w:rPr>
              <w:drawing>
                <wp:anchor distT="0" distB="0" distL="114300" distR="114300" simplePos="0" relativeHeight="251659264" behindDoc="0" locked="0" layoutInCell="1" allowOverlap="1">
                  <wp:simplePos x="0" y="0"/>
                  <wp:positionH relativeFrom="column">
                    <wp:posOffset>189230</wp:posOffset>
                  </wp:positionH>
                  <wp:positionV relativeFrom="paragraph">
                    <wp:posOffset>-635</wp:posOffset>
                  </wp:positionV>
                  <wp:extent cx="731520" cy="698500"/>
                  <wp:effectExtent l="19050" t="0" r="0" b="0"/>
                  <wp:wrapNone/>
                  <wp:docPr id="11" name="Picture 76"/>
                  <wp:cNvGraphicFramePr/>
                  <a:graphic xmlns:a="http://schemas.openxmlformats.org/drawingml/2006/main">
                    <a:graphicData uri="http://schemas.openxmlformats.org/drawingml/2006/picture">
                      <pic:pic xmlns:pic="http://schemas.openxmlformats.org/drawingml/2006/picture">
                        <pic:nvPicPr>
                          <pic:cNvPr id="11" name="Picture 76"/>
                          <pic:cNvPicPr>
                            <a:picLocks noChangeArrowheads="1"/>
                          </pic:cNvPicPr>
                        </pic:nvPicPr>
                        <pic:blipFill>
                          <a:blip r:embed="rId6" cstate="print"/>
                          <a:srcRect/>
                          <a:stretch>
                            <a:fillRect/>
                          </a:stretch>
                        </pic:blipFill>
                        <pic:spPr>
                          <a:xfrm>
                            <a:off x="0" y="0"/>
                            <a:ext cx="731520" cy="698450"/>
                          </a:xfrm>
                          <a:prstGeom prst="rect">
                            <a:avLst/>
                          </a:prstGeom>
                          <a:noFill/>
                          <a:ln w="9525">
                            <a:noFill/>
                            <a:miter lim="800000"/>
                            <a:headEnd/>
                            <a:tailEnd/>
                          </a:ln>
                          <a:effectLst/>
                        </pic:spPr>
                      </pic:pic>
                    </a:graphicData>
                  </a:graphic>
                </wp:anchor>
              </w:drawing>
            </w:r>
            <w:r>
              <w:rPr>
                <w:rFonts w:ascii="Times New Roman"/>
                <w:sz w:val="20"/>
                <w:lang w:eastAsia="it-IT"/>
              </w:rPr>
              <w:drawing>
                <wp:inline distT="0" distB="0" distL="0" distR="0">
                  <wp:extent cx="731520" cy="646430"/>
                  <wp:effectExtent l="1905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7" cstate="print"/>
                          <a:stretch>
                            <a:fillRect/>
                          </a:stretch>
                        </pic:blipFill>
                        <pic:spPr>
                          <a:xfrm>
                            <a:off x="0" y="0"/>
                            <a:ext cx="732077" cy="647017"/>
                          </a:xfrm>
                          <a:prstGeom prst="rect">
                            <a:avLst/>
                          </a:prstGeom>
                        </pic:spPr>
                      </pic:pic>
                    </a:graphicData>
                  </a:graphic>
                </wp:inline>
              </w:drawing>
            </w:r>
          </w:p>
        </w:tc>
        <w:tc>
          <w:tcPr>
            <w:tcW w:w="6547" w:type="dxa"/>
            <w:gridSpan w:val="4"/>
          </w:tcPr>
          <w:p>
            <w:pPr>
              <w:pStyle w:val="11"/>
              <w:spacing w:line="332" w:lineRule="exact"/>
              <w:ind w:left="660" w:right="652"/>
              <w:jc w:val="center"/>
              <w:rPr>
                <w:sz w:val="24"/>
              </w:rPr>
            </w:pPr>
            <w:r>
              <w:rPr>
                <w:b/>
                <w:sz w:val="24"/>
              </w:rPr>
              <w:t>Titolo</w:t>
            </w:r>
            <w:r>
              <w:rPr>
                <w:b/>
                <w:spacing w:val="-7"/>
                <w:sz w:val="24"/>
              </w:rPr>
              <w:t xml:space="preserve"> </w:t>
            </w:r>
            <w:r>
              <w:rPr>
                <w:b/>
                <w:sz w:val="24"/>
              </w:rPr>
              <w:t>Escursione</w:t>
            </w:r>
            <w:r>
              <w:rPr>
                <w:sz w:val="24"/>
              </w:rPr>
              <w:t>:</w:t>
            </w:r>
          </w:p>
          <w:p>
            <w:pPr>
              <w:pStyle w:val="11"/>
              <w:spacing w:before="8"/>
              <w:rPr>
                <w:rFonts w:ascii="Times New Roman"/>
                <w:sz w:val="29"/>
              </w:rPr>
            </w:pPr>
          </w:p>
          <w:p>
            <w:pPr>
              <w:jc w:val="center"/>
              <w:rPr>
                <w:b/>
                <w:bCs/>
                <w:color w:val="2E75B5"/>
              </w:rPr>
            </w:pPr>
            <w:r>
              <w:rPr>
                <w:b/>
                <w:bCs/>
                <w:color w:val="2E75B5"/>
              </w:rPr>
              <w:t xml:space="preserve">SATURDAY NIGHT  FEVER  ON CAMICIA </w:t>
            </w:r>
          </w:p>
          <w:p>
            <w:pPr>
              <w:jc w:val="center"/>
              <w:rPr>
                <w:b/>
                <w:color w:val="FF0000"/>
                <w:w w:val="95"/>
              </w:rPr>
            </w:pPr>
            <w:r>
              <w:rPr>
                <w:b/>
                <w:bCs/>
                <w:color w:val="2E75B5"/>
              </w:rPr>
              <w:t>ANDIAMO A VEDERE L’ALBA E LE STELLE SUL CAMICIA</w:t>
            </w:r>
            <w:r>
              <w:rPr>
                <w:b/>
                <w:color w:val="FF0000"/>
                <w:w w:val="95"/>
              </w:rPr>
              <w:t xml:space="preserve">   </w:t>
            </w:r>
          </w:p>
          <w:p>
            <w:pPr>
              <w:jc w:val="center"/>
              <w:rPr>
                <w:b/>
                <w:bCs/>
                <w:color w:val="FF0000"/>
                <w:w w:val="95"/>
                <w:sz w:val="24"/>
                <w:szCs w:val="24"/>
              </w:rPr>
            </w:pPr>
            <w:r>
              <w:rPr>
                <w:b/>
                <w:bCs/>
                <w:color w:val="FF0000"/>
                <w:spacing w:val="-10"/>
                <w:sz w:val="24"/>
                <w:szCs w:val="24"/>
                <w:u w:val="single"/>
              </w:rPr>
              <w:t xml:space="preserve">Notturna Monte Camicia per il Tremoggia da Fonte Vetica </w:t>
            </w:r>
          </w:p>
          <w:p>
            <w:pPr>
              <w:pStyle w:val="11"/>
              <w:spacing w:before="1"/>
              <w:ind w:left="661" w:right="652"/>
              <w:jc w:val="center"/>
              <w:rPr>
                <w:b/>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7" w:hRule="atLeast"/>
        </w:trPr>
        <w:tc>
          <w:tcPr>
            <w:tcW w:w="7660" w:type="dxa"/>
            <w:gridSpan w:val="5"/>
          </w:tcPr>
          <w:p>
            <w:pPr>
              <w:pStyle w:val="11"/>
              <w:spacing w:before="132"/>
              <w:ind w:left="117"/>
              <w:rPr>
                <w:b/>
                <w:sz w:val="24"/>
              </w:rPr>
            </w:pPr>
            <w:r>
              <w:rPr>
                <w:b/>
                <w:sz w:val="24"/>
              </w:rPr>
              <w:t>Nel:</w:t>
            </w:r>
            <w:r>
              <w:rPr>
                <w:b/>
                <w:color w:val="FF0000"/>
                <w:spacing w:val="78"/>
                <w:sz w:val="24"/>
                <w:shd w:val="clear" w:color="auto" w:fill="FFFF00"/>
              </w:rPr>
              <w:t xml:space="preserve"> </w:t>
            </w:r>
            <w:r>
              <w:rPr>
                <w:b/>
                <w:color w:val="FF0000"/>
                <w:sz w:val="24"/>
                <w:shd w:val="clear" w:color="auto" w:fill="FFFF00"/>
              </w:rPr>
              <w:t>PARCO</w:t>
            </w:r>
            <w:r>
              <w:rPr>
                <w:b/>
                <w:color w:val="FF0000"/>
                <w:spacing w:val="-10"/>
                <w:sz w:val="24"/>
                <w:shd w:val="clear" w:color="auto" w:fill="FFFF00"/>
              </w:rPr>
              <w:t xml:space="preserve"> </w:t>
            </w:r>
            <w:r>
              <w:rPr>
                <w:b/>
                <w:color w:val="FF0000"/>
                <w:sz w:val="24"/>
                <w:shd w:val="clear" w:color="auto" w:fill="FFFF00"/>
              </w:rPr>
              <w:t>NAZIONALE</w:t>
            </w:r>
            <w:r>
              <w:rPr>
                <w:b/>
                <w:color w:val="FF0000"/>
                <w:spacing w:val="-12"/>
                <w:sz w:val="24"/>
                <w:shd w:val="clear" w:color="auto" w:fill="FFFF00"/>
              </w:rPr>
              <w:t xml:space="preserve"> </w:t>
            </w:r>
            <w:r>
              <w:rPr>
                <w:b/>
                <w:color w:val="FF0000"/>
                <w:sz w:val="24"/>
                <w:shd w:val="clear" w:color="auto" w:fill="FFFF00"/>
              </w:rPr>
              <w:t>GRAN</w:t>
            </w:r>
            <w:r>
              <w:rPr>
                <w:b/>
                <w:color w:val="FF0000"/>
                <w:spacing w:val="-12"/>
                <w:sz w:val="24"/>
                <w:shd w:val="clear" w:color="auto" w:fill="FFFF00"/>
              </w:rPr>
              <w:t xml:space="preserve"> </w:t>
            </w:r>
            <w:r>
              <w:rPr>
                <w:b/>
                <w:color w:val="FF0000"/>
                <w:sz w:val="24"/>
                <w:shd w:val="clear" w:color="auto" w:fill="FFFF00"/>
              </w:rPr>
              <w:t>SASSO</w:t>
            </w:r>
            <w:r>
              <w:rPr>
                <w:b/>
                <w:color w:val="FF0000"/>
                <w:spacing w:val="-12"/>
                <w:sz w:val="24"/>
                <w:shd w:val="clear" w:color="auto" w:fill="FFFF00"/>
              </w:rPr>
              <w:t xml:space="preserve"> </w:t>
            </w:r>
            <w:r>
              <w:rPr>
                <w:b/>
                <w:color w:val="FF0000"/>
                <w:sz w:val="24"/>
                <w:shd w:val="clear" w:color="auto" w:fill="FFFF00"/>
              </w:rPr>
              <w:t>MONTI</w:t>
            </w:r>
            <w:r>
              <w:rPr>
                <w:b/>
                <w:color w:val="FF0000"/>
                <w:spacing w:val="-12"/>
                <w:sz w:val="24"/>
                <w:shd w:val="clear" w:color="auto" w:fill="FFFF00"/>
              </w:rPr>
              <w:t xml:space="preserve"> </w:t>
            </w:r>
            <w:r>
              <w:rPr>
                <w:b/>
                <w:color w:val="FF0000"/>
                <w:sz w:val="24"/>
                <w:shd w:val="clear" w:color="auto" w:fill="FFFF00"/>
              </w:rPr>
              <w:t>DELLA</w:t>
            </w:r>
            <w:r>
              <w:rPr>
                <w:b/>
                <w:color w:val="FF0000"/>
                <w:spacing w:val="-13"/>
                <w:sz w:val="24"/>
                <w:shd w:val="clear" w:color="auto" w:fill="FFFF00"/>
              </w:rPr>
              <w:t xml:space="preserve"> </w:t>
            </w:r>
            <w:r>
              <w:rPr>
                <w:b/>
                <w:color w:val="FF0000"/>
                <w:sz w:val="24"/>
                <w:shd w:val="clear" w:color="auto" w:fill="FFFF00"/>
              </w:rPr>
              <w:t>LAGA</w:t>
            </w:r>
          </w:p>
        </w:tc>
        <w:tc>
          <w:tcPr>
            <w:tcW w:w="2549" w:type="dxa"/>
            <w:gridSpan w:val="2"/>
          </w:tcPr>
          <w:p>
            <w:pPr>
              <w:pStyle w:val="11"/>
              <w:spacing w:line="272" w:lineRule="exact"/>
              <w:ind w:left="559" w:right="547"/>
              <w:jc w:val="center"/>
              <w:rPr>
                <w:sz w:val="20"/>
              </w:rPr>
            </w:pPr>
            <w:r>
              <w:rPr>
                <w:b/>
                <w:sz w:val="20"/>
              </w:rPr>
              <w:t>Data</w:t>
            </w:r>
            <w:r>
              <w:rPr>
                <w:sz w:val="20"/>
              </w:rPr>
              <w:t>:</w:t>
            </w:r>
          </w:p>
          <w:p>
            <w:pPr>
              <w:pStyle w:val="11"/>
              <w:spacing w:line="334" w:lineRule="exact"/>
              <w:ind w:left="565" w:right="547"/>
              <w:jc w:val="center"/>
              <w:rPr>
                <w:b/>
                <w:sz w:val="24"/>
              </w:rPr>
            </w:pPr>
            <w:r>
              <w:rPr>
                <w:b/>
                <w:color w:val="FF0000"/>
                <w:sz w:val="24"/>
                <w:shd w:val="clear" w:color="auto" w:fill="FFFF00"/>
              </w:rPr>
              <w:t>Sabato 05.08.2023</w:t>
            </w:r>
          </w:p>
          <w:p>
            <w:pPr>
              <w:pStyle w:val="11"/>
              <w:spacing w:before="1" w:line="320" w:lineRule="exact"/>
              <w:ind w:left="571" w:right="547"/>
              <w:jc w:val="center"/>
              <w:rPr>
                <w:b/>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2" w:hRule="atLeast"/>
        </w:trPr>
        <w:tc>
          <w:tcPr>
            <w:tcW w:w="2838" w:type="dxa"/>
            <w:gridSpan w:val="2"/>
          </w:tcPr>
          <w:p>
            <w:pPr>
              <w:pStyle w:val="11"/>
              <w:spacing w:before="63"/>
              <w:ind w:left="575"/>
              <w:rPr>
                <w:b/>
                <w:i/>
                <w:sz w:val="20"/>
              </w:rPr>
            </w:pPr>
            <w:r>
              <w:rPr>
                <w:b/>
                <w:i/>
                <w:sz w:val="20"/>
              </w:rPr>
              <w:t>Sentieri</w:t>
            </w:r>
            <w:r>
              <w:rPr>
                <w:b/>
                <w:i/>
                <w:spacing w:val="-5"/>
                <w:sz w:val="20"/>
              </w:rPr>
              <w:t xml:space="preserve"> </w:t>
            </w:r>
            <w:r>
              <w:rPr>
                <w:b/>
                <w:i/>
                <w:sz w:val="20"/>
              </w:rPr>
              <w:t>CAI:252.253.254</w:t>
            </w:r>
          </w:p>
        </w:tc>
        <w:tc>
          <w:tcPr>
            <w:tcW w:w="2693" w:type="dxa"/>
            <w:gridSpan w:val="2"/>
          </w:tcPr>
          <w:p>
            <w:pPr>
              <w:pStyle w:val="11"/>
              <w:spacing w:before="65"/>
              <w:ind w:left="299" w:right="287" w:firstLine="72"/>
              <w:rPr>
                <w:b/>
                <w:sz w:val="20"/>
              </w:rPr>
            </w:pPr>
            <w:r>
              <w:rPr>
                <w:b/>
                <w:sz w:val="20"/>
              </w:rPr>
              <w:t>Massiccio Montuoso:</w:t>
            </w:r>
            <w:r>
              <w:rPr>
                <w:b/>
                <w:spacing w:val="-84"/>
                <w:sz w:val="20"/>
              </w:rPr>
              <w:t xml:space="preserve"> </w:t>
            </w:r>
            <w:r>
              <w:rPr>
                <w:b/>
                <w:color w:val="FF0000"/>
              </w:rPr>
              <w:t>Gran Sasso D’Italia</w:t>
            </w:r>
            <w:r>
              <w:rPr>
                <w:b/>
                <w:color w:val="FF0000"/>
                <w:sz w:val="20"/>
              </w:rPr>
              <w:t xml:space="preserve"> </w:t>
            </w:r>
          </w:p>
        </w:tc>
        <w:tc>
          <w:tcPr>
            <w:tcW w:w="4678" w:type="dxa"/>
            <w:gridSpan w:val="3"/>
          </w:tcPr>
          <w:p>
            <w:pPr>
              <w:pStyle w:val="11"/>
              <w:spacing w:before="65"/>
              <w:ind w:left="100" w:right="90"/>
              <w:jc w:val="center"/>
              <w:rPr>
                <w:b/>
                <w:sz w:val="20"/>
              </w:rPr>
            </w:pPr>
            <w:r>
              <w:rPr>
                <w:b/>
                <w:sz w:val="20"/>
              </w:rPr>
              <w:t>Località</w:t>
            </w:r>
          </w:p>
          <w:p>
            <w:pPr>
              <w:spacing w:before="4"/>
              <w:jc w:val="center"/>
              <w:rPr>
                <w:b/>
                <w:sz w:val="20"/>
                <w:u w:val="single"/>
              </w:rPr>
            </w:pPr>
            <w:r>
              <w:rPr>
                <w:color w:val="FF0000"/>
                <w:spacing w:val="-10"/>
                <w:sz w:val="24"/>
                <w:szCs w:val="24"/>
                <w:u w:val="single"/>
              </w:rPr>
              <w:t>Monte Camicia –Monte Tremoggia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98" w:hRule="atLeast"/>
        </w:trPr>
        <w:tc>
          <w:tcPr>
            <w:tcW w:w="10209" w:type="dxa"/>
            <w:gridSpan w:val="7"/>
          </w:tcPr>
          <w:p>
            <w:pPr>
              <w:pStyle w:val="11"/>
              <w:ind w:left="110" w:right="91"/>
              <w:jc w:val="center"/>
              <w:rPr>
                <w:b/>
                <w:color w:val="FF0000"/>
                <w:sz w:val="20"/>
                <w:szCs w:val="20"/>
              </w:rPr>
            </w:pPr>
            <w:r>
              <w:rPr>
                <w:b/>
                <w:color w:val="FF0000"/>
                <w:sz w:val="20"/>
              </w:rPr>
              <w:t xml:space="preserve">MONTE CAMICIA ULTIMA  GRANDE VETTA  DELLA CATENA </w:t>
            </w:r>
            <w:r>
              <w:rPr>
                <w:b/>
                <w:color w:val="FF0000"/>
                <w:sz w:val="20"/>
                <w:szCs w:val="20"/>
              </w:rPr>
              <w:t>ORIENTALE DEL GRAN SASSO</w:t>
            </w:r>
          </w:p>
          <w:p>
            <w:pPr>
              <w:pStyle w:val="11"/>
              <w:ind w:left="110" w:right="91"/>
              <w:jc w:val="center"/>
              <w:rPr>
                <w:color w:val="FF0000"/>
                <w:sz w:val="20"/>
                <w:szCs w:val="20"/>
              </w:rPr>
            </w:pPr>
            <w:r>
              <w:rPr>
                <w:b/>
                <w:color w:val="FF0000"/>
                <w:sz w:val="20"/>
                <w:highlight w:val="yellow"/>
              </w:rPr>
              <w:t>PARTENZA DA FONTE VETICA ORE 24.00</w:t>
            </w:r>
          </w:p>
          <w:p>
            <w:pPr>
              <w:pStyle w:val="11"/>
              <w:spacing w:line="241" w:lineRule="exact"/>
              <w:ind w:left="110"/>
              <w:jc w:val="both"/>
              <w:rPr>
                <w:rFonts w:cs="Arial"/>
                <w:color w:val="333333"/>
                <w:sz w:val="20"/>
                <w:szCs w:val="20"/>
                <w:shd w:val="clear" w:color="auto" w:fill="FFFFFF"/>
              </w:rPr>
            </w:pPr>
            <w:r>
              <w:rPr>
                <w:color w:val="525252"/>
                <w:sz w:val="20"/>
                <w:szCs w:val="20"/>
              </w:rPr>
              <w:t xml:space="preserve"> Si arriva a Fonte Vetica si parcheggia  nell’ampio spiazzo e si imbocca il </w:t>
            </w:r>
            <w:r>
              <w:rPr>
                <w:rFonts w:cs="Arial"/>
                <w:color w:val="333333"/>
                <w:sz w:val="20"/>
                <w:szCs w:val="20"/>
                <w:shd w:val="clear" w:color="auto" w:fill="FFFFFF"/>
              </w:rPr>
              <w:t>tratto</w:t>
            </w:r>
            <w:r>
              <w:rPr>
                <w:color w:val="525252"/>
                <w:sz w:val="20"/>
                <w:szCs w:val="20"/>
              </w:rPr>
              <w:t xml:space="preserve"> dell’</w:t>
            </w:r>
            <w:r>
              <w:rPr>
                <w:rFonts w:cs="Arial"/>
                <w:color w:val="333333"/>
                <w:sz w:val="20"/>
                <w:szCs w:val="20"/>
                <w:shd w:val="clear" w:color="auto" w:fill="FFFFFF"/>
              </w:rPr>
              <w:t>evidente</w:t>
            </w:r>
            <w:r>
              <w:rPr>
                <w:color w:val="525252"/>
                <w:sz w:val="20"/>
                <w:szCs w:val="20"/>
              </w:rPr>
              <w:t xml:space="preserve"> sentiero N.252  </w:t>
            </w:r>
            <w:r>
              <w:rPr>
                <w:rFonts w:cs="Arial"/>
                <w:color w:val="333333"/>
                <w:sz w:val="20"/>
                <w:szCs w:val="20"/>
                <w:shd w:val="clear" w:color="auto" w:fill="FFFFFF"/>
              </w:rPr>
              <w:t>che raggiunge fonte Vetica e risale la pineta. Si segue il N.252 che piega a destra, si esce dal bosco e, traversando lo scosceso pendio del monte Tremoggia, si raggiunge la sella erbosa a quota ca. 1900 m slm. Tenendosi sulla sinistra si seguono le evidenti tracce che in breve, conducono alla sella di Fonte Fredda (1994 m slm; 1 h) dalla quale il panorama inizia ad essere estremamente interessante. (sosta numero 1)</w:t>
            </w:r>
          </w:p>
          <w:p>
            <w:pPr>
              <w:pStyle w:val="11"/>
              <w:spacing w:line="241" w:lineRule="exact"/>
              <w:ind w:left="110"/>
              <w:jc w:val="both"/>
              <w:rPr>
                <w:rFonts w:cs="Arial"/>
                <w:color w:val="333333"/>
                <w:sz w:val="20"/>
                <w:szCs w:val="20"/>
                <w:shd w:val="clear" w:color="auto" w:fill="FFFFFF"/>
              </w:rPr>
            </w:pPr>
            <w:r>
              <w:rPr>
                <w:rFonts w:cs="Arial"/>
                <w:color w:val="333333"/>
                <w:sz w:val="20"/>
                <w:szCs w:val="20"/>
                <w:shd w:val="clear" w:color="auto" w:fill="FFFFFF"/>
              </w:rPr>
              <w:t>Mantenendosi in cresta si piega a sinistra per il N. 254  e si inizia la ripida salita che conduce all’anticima del Monte Tremoggia (2231 m slm; 1 h dalla sella).</w:t>
            </w:r>
            <w:r>
              <w:rPr>
                <w:rFonts w:cs="Arial"/>
                <w:color w:val="333333"/>
                <w:sz w:val="20"/>
                <w:szCs w:val="20"/>
              </w:rPr>
              <w:br w:type="textWrapping"/>
            </w:r>
            <w:r>
              <w:rPr>
                <w:rFonts w:cs="Arial"/>
                <w:color w:val="333333"/>
                <w:sz w:val="20"/>
                <w:szCs w:val="20"/>
                <w:shd w:val="clear" w:color="auto" w:fill="FFFFFF"/>
              </w:rPr>
              <w:t xml:space="preserve">Si prosegue con una breve discesa fino a una selletta   che ci porterà piegando  a sinistra in direzione della vera vetta del Tremoggia (2350 m slm)  sosta numero 2 .Da qui si  raggiunge la sella omonima a 2331 m s.lm.  </w:t>
            </w:r>
            <w:r>
              <w:rPr>
                <w:rFonts w:cs="Arial"/>
                <w:color w:val="333333"/>
                <w:sz w:val="20"/>
                <w:szCs w:val="20"/>
              </w:rPr>
              <w:br w:type="textWrapping"/>
            </w:r>
            <w:r>
              <w:rPr>
                <w:rFonts w:cs="Arial"/>
                <w:color w:val="333333"/>
                <w:sz w:val="20"/>
                <w:szCs w:val="20"/>
                <w:shd w:val="clear" w:color="auto" w:fill="FFFFFF"/>
              </w:rPr>
              <w:t xml:space="preserve">Dalla sella, il sentiero taglia in salita le pendici della montagna, si arriva a un bivio e il sentiero diventa il 253 che va in vetta al Camicia. Il percorso segue la cresta portandosi sulle balconate nella zona dove il versante nord è più impressionante con pareti che precipitano per 1200 metri (fare molta attenzione e non sporgersi). Raggiunta una selletta antistante la cima (di giorno vista sul Corno Grande) ci fermeremo e attenderemo fino a circa un’ora dallo spuntare del Sole). </w:t>
            </w:r>
          </w:p>
          <w:p>
            <w:pPr>
              <w:pStyle w:val="11"/>
              <w:spacing w:line="241" w:lineRule="exact"/>
              <w:ind w:left="110"/>
              <w:jc w:val="both"/>
              <w:rPr>
                <w:rFonts w:cs="Arial"/>
                <w:color w:val="333333"/>
                <w:sz w:val="20"/>
                <w:szCs w:val="20"/>
                <w:shd w:val="clear" w:color="auto" w:fill="FFFFFF"/>
              </w:rPr>
            </w:pPr>
            <w:r>
              <w:rPr>
                <w:rFonts w:cs="Arial"/>
                <w:color w:val="333333"/>
                <w:sz w:val="20"/>
                <w:szCs w:val="20"/>
                <w:shd w:val="clear" w:color="auto" w:fill="FFFFFF"/>
              </w:rPr>
              <w:t xml:space="preserve">Da qui ripartiremo sempre per il 253 che piega a sinistra (sud) e con un’ultima, ghiaiosa salita raggiunge la vetta di Monte Camicia (2564 m slm; 1h 30 min dal Tremoggia). </w:t>
            </w:r>
          </w:p>
          <w:p>
            <w:pPr>
              <w:pStyle w:val="11"/>
              <w:spacing w:line="241" w:lineRule="exact"/>
              <w:ind w:left="110"/>
              <w:jc w:val="both"/>
              <w:rPr>
                <w:rFonts w:cs="Arial"/>
                <w:color w:val="333333"/>
                <w:sz w:val="20"/>
                <w:szCs w:val="20"/>
                <w:shd w:val="clear" w:color="auto" w:fill="FFFFFF"/>
              </w:rPr>
            </w:pPr>
            <w:r>
              <w:rPr>
                <w:rFonts w:cs="Arial"/>
                <w:b/>
                <w:bCs/>
                <w:color w:val="333333"/>
                <w:sz w:val="20"/>
                <w:szCs w:val="20"/>
                <w:shd w:val="clear" w:color="auto" w:fill="FFFFFF"/>
              </w:rPr>
              <w:t>In cima vedremo l’alba e dopo il tempo necessario per fare le foto e riorganizzarsi si riscende  completando l’anello.</w:t>
            </w:r>
            <w:r>
              <w:rPr>
                <w:rFonts w:cs="Arial"/>
                <w:color w:val="333333"/>
                <w:sz w:val="20"/>
                <w:szCs w:val="20"/>
              </w:rPr>
              <w:br w:type="textWrapping"/>
            </w:r>
            <w:r>
              <w:rPr>
                <w:rFonts w:cs="Arial"/>
                <w:color w:val="333333"/>
                <w:sz w:val="20"/>
                <w:szCs w:val="20"/>
              </w:rPr>
              <w:br w:type="textWrapping"/>
            </w:r>
            <w:r>
              <w:rPr>
                <w:rFonts w:cs="Arial"/>
                <w:color w:val="333333"/>
                <w:sz w:val="20"/>
                <w:szCs w:val="20"/>
                <w:shd w:val="clear" w:color="auto" w:fill="FFFFFF"/>
              </w:rPr>
              <w:t>Per la discesa, si ritorna sui propri passi sul 253 fino a quota di ca. 2380 m, dove al bivio con il N. 254, dal quale eravamo venuti, si imbocca a dx in discesa. Seguendo sempre il N 253 si scende ripidamente lungo il pendio costeggiando il vallone di Vradda fino ad una panoramica dorsale oltre la quale il sentiero si fa ancora più ripido, con diverse svolte per arrivare poi a  Fonte Vetica (2 h 30 min dalla vetta)  dopo  circa 3  ore dalla partenza dalla cima , 9.5 km e 990 m di dislivello totali.</w:t>
            </w:r>
          </w:p>
          <w:p>
            <w:pPr>
              <w:pStyle w:val="2"/>
              <w:shd w:val="clear" w:color="auto" w:fill="E0FFFF"/>
              <w:spacing w:beforeAutospacing="0" w:after="225" w:afterAutospacing="0" w:line="15" w:lineRule="atLeast"/>
              <w:jc w:val="center"/>
              <w:rPr>
                <w:rFonts w:hint="default" w:ascii="MS Sans Serif" w:hAnsi="MS Sans Serif" w:eastAsia="MS Sans Serif" w:cs="MS Sans Serif"/>
                <w:color w:val="3C4858"/>
                <w:sz w:val="21"/>
                <w:szCs w:val="21"/>
                <w:shd w:val="clear" w:color="auto" w:fill="E0FFFF"/>
              </w:rPr>
            </w:pPr>
          </w:p>
          <w:p>
            <w:pPr>
              <w:pStyle w:val="2"/>
              <w:shd w:val="clear" w:color="auto" w:fill="E0FFFF"/>
              <w:spacing w:beforeAutospacing="0" w:after="225" w:afterAutospacing="0" w:line="15" w:lineRule="atLeast"/>
              <w:jc w:val="center"/>
              <w:rPr>
                <w:rFonts w:hint="default" w:ascii="MS Sans Serif" w:hAnsi="MS Sans Serif" w:eastAsia="MS Sans Serif" w:cs="MS Sans Serif"/>
                <w:color w:val="3C4858"/>
                <w:sz w:val="21"/>
                <w:szCs w:val="21"/>
                <w:shd w:val="clear" w:color="auto" w:fill="E0FFFF"/>
              </w:rPr>
            </w:pPr>
            <w:r>
              <w:rPr>
                <w:rFonts w:hint="default" w:ascii="MS Sans Serif" w:hAnsi="MS Sans Serif" w:eastAsia="MS Sans Serif" w:cs="MS Sans Serif"/>
                <w:color w:val="3C4858"/>
                <w:sz w:val="21"/>
                <w:szCs w:val="21"/>
                <w:shd w:val="clear" w:color="auto" w:fill="E0FFFF"/>
              </w:rPr>
              <w:t>Non s</w:t>
            </w:r>
            <w:r>
              <w:rPr>
                <w:rFonts w:hint="default" w:ascii="MS Sans Serif" w:hAnsi="MS Sans Serif" w:eastAsia="MS Sans Serif" w:cs="MS Sans Serif"/>
                <w:color w:val="3C4858"/>
                <w:sz w:val="21"/>
                <w:szCs w:val="21"/>
                <w:shd w:val="clear" w:color="auto" w:fill="E0FFFF"/>
                <w:lang w:val="it-IT"/>
              </w:rPr>
              <w:t xml:space="preserve">aremo </w:t>
            </w:r>
            <w:r>
              <w:rPr>
                <w:rFonts w:hint="default" w:ascii="MS Sans Serif" w:hAnsi="MS Sans Serif" w:eastAsia="MS Sans Serif" w:cs="MS Sans Serif"/>
                <w:color w:val="3C4858"/>
                <w:sz w:val="21"/>
                <w:szCs w:val="21"/>
                <w:shd w:val="clear" w:color="auto" w:fill="E0FFFF"/>
              </w:rPr>
              <w:t>soli</w:t>
            </w:r>
          </w:p>
          <w:p>
            <w:pPr>
              <w:pStyle w:val="2"/>
              <w:shd w:val="clear" w:color="auto" w:fill="E0FFFF"/>
              <w:spacing w:beforeAutospacing="0" w:after="225" w:afterAutospacing="0" w:line="15" w:lineRule="atLeast"/>
              <w:jc w:val="center"/>
              <w:rPr>
                <w:rFonts w:hint="default" w:ascii="MS Sans Serif" w:hAnsi="MS Sans Serif" w:eastAsia="MS Sans Serif" w:cs="MS Sans Serif"/>
                <w:color w:val="3C4858"/>
                <w:sz w:val="21"/>
                <w:szCs w:val="21"/>
              </w:rPr>
            </w:pPr>
            <w:r>
              <w:rPr>
                <w:rFonts w:hint="default" w:ascii="MS Sans Serif" w:hAnsi="MS Sans Serif" w:eastAsia="MS Sans Serif" w:cs="MS Sans Serif"/>
                <w:color w:val="3C4858"/>
                <w:sz w:val="21"/>
                <w:szCs w:val="21"/>
                <w:shd w:val="clear" w:color="auto" w:fill="E0FFFF"/>
                <w:lang w:val="it-IT"/>
              </w:rPr>
              <w:t>Il branco dei</w:t>
            </w:r>
            <w:r>
              <w:rPr>
                <w:rFonts w:hint="default" w:ascii="MS Sans Serif" w:hAnsi="MS Sans Serif" w:eastAsia="MS Sans Serif" w:cs="MS Sans Serif"/>
                <w:color w:val="3C4858"/>
                <w:sz w:val="21"/>
                <w:szCs w:val="21"/>
                <w:shd w:val="clear" w:color="auto" w:fill="E0FFFF"/>
              </w:rPr>
              <w:t xml:space="preserve"> camosci</w:t>
            </w:r>
            <w:r>
              <w:rPr>
                <w:rFonts w:hint="default" w:ascii="MS Sans Serif" w:hAnsi="MS Sans Serif" w:eastAsia="MS Sans Serif" w:cs="MS Sans Serif"/>
                <w:color w:val="3C4858"/>
                <w:sz w:val="21"/>
                <w:szCs w:val="21"/>
                <w:shd w:val="clear" w:color="auto" w:fill="E0FFFF"/>
                <w:lang w:val="it-IT"/>
              </w:rPr>
              <w:t xml:space="preserve"> del Camicia sarà quasi sicuramente all’alba con noi e li potremo avvistare sulle balze e sui roccioni antistanti la montagna mentre ci osserveranno incuriositi</w:t>
            </w:r>
            <w:r>
              <w:rPr>
                <w:rFonts w:hint="default" w:ascii="MS Sans Serif" w:hAnsi="MS Sans Serif" w:eastAsia="MS Sans Serif" w:cs="MS Sans Serif"/>
                <w:color w:val="3C4858"/>
                <w:sz w:val="21"/>
                <w:szCs w:val="21"/>
                <w:shd w:val="clear" w:color="auto" w:fill="E0FFFF"/>
              </w:rPr>
              <w:t xml:space="preserve"> </w:t>
            </w:r>
          </w:p>
          <w:p>
            <w:pPr>
              <w:pStyle w:val="11"/>
              <w:spacing w:line="241" w:lineRule="exact"/>
              <w:jc w:val="both"/>
              <w:rPr>
                <w:rFonts w:ascii="Arial" w:hAnsi="Arial" w:cs="Arial"/>
                <w:color w:val="333333"/>
                <w:sz w:val="23"/>
                <w:szCs w:val="23"/>
                <w:shd w:val="clear" w:color="auto" w:fill="FFFFFF"/>
              </w:rPr>
            </w:pPr>
            <w:r>
              <w:rPr>
                <w:color w:val="1D1D1B"/>
                <w:sz w:val="20"/>
                <w:szCs w:val="20"/>
                <w:highlight w:val="yellow"/>
                <w:shd w:val="clear" w:color="auto" w:fill="FFFFFF"/>
              </w:rPr>
              <w:t>PUR NON ESSENDO DIFFICOLTOSO DA UN PUNTO DI VISTA TECNICO L’ITINERARIO È ADATTO A </w:t>
            </w:r>
            <w:r>
              <w:rPr>
                <w:rStyle w:val="8"/>
                <w:color w:val="1D1D1B"/>
                <w:sz w:val="20"/>
                <w:szCs w:val="20"/>
                <w:highlight w:val="yellow"/>
                <w:shd w:val="clear" w:color="auto" w:fill="FFFFFF"/>
              </w:rPr>
              <w:t>ESCURSIONISTI ALLENATI</w:t>
            </w:r>
            <w:r>
              <w:rPr>
                <w:color w:val="1D1D1B"/>
                <w:sz w:val="20"/>
                <w:szCs w:val="20"/>
                <w:highlight w:val="yellow"/>
                <w:shd w:val="clear" w:color="auto" w:fill="FFFFFF"/>
              </w:rPr>
              <w:t> , CON UNA </w:t>
            </w:r>
            <w:r>
              <w:rPr>
                <w:rStyle w:val="8"/>
                <w:color w:val="1D1D1B"/>
                <w:sz w:val="20"/>
                <w:szCs w:val="20"/>
                <w:highlight w:val="yellow"/>
                <w:shd w:val="clear" w:color="auto" w:fill="FFFFFF"/>
              </w:rPr>
              <w:t xml:space="preserve">BUONA CAPACITÀ DI RESISTENZA ALLA FATICA </w:t>
            </w:r>
            <w:r>
              <w:rPr>
                <w:rStyle w:val="8"/>
                <w:highlight w:val="yellow"/>
              </w:rPr>
              <w:t> </w:t>
            </w:r>
            <w:r>
              <w:rPr>
                <w:rStyle w:val="8"/>
                <w:color w:val="1D1D1B"/>
                <w:highlight w:val="yellow"/>
                <w:shd w:val="clear" w:color="auto" w:fill="FFFFFF"/>
              </w:rPr>
              <w:t xml:space="preserve">E DESTREZZA NEL CAMMINARE SU SENTIERI A VOLTE CON FONDO DETRITICO </w:t>
            </w:r>
          </w:p>
        </w:tc>
      </w:tr>
    </w:tbl>
    <w:p>
      <w:pPr>
        <w:rPr>
          <w:sz w:val="2"/>
          <w:szCs w:val="2"/>
        </w:rPr>
      </w:pPr>
      <w:r>
        <w:pict>
          <v:group id="_x0000_s1030" o:spid="_x0000_s1030" o:spt="203" style="position:absolute;left:0pt;margin-left:33.7pt;margin-top:275.2pt;height:87.75pt;width:502.55pt;mso-position-horizontal-relative:page;mso-position-vertical-relative:page;z-index:-251656192;mso-width-relative:page;mso-height-relative:page;" coordorigin="674,5504" coordsize="10051,1755">
            <o:lock v:ext="edit"/>
            <v:shape id="_x0000_s1034" o:spid="_x0000_s1034" o:spt="100" style="position:absolute;left:674;top:5504;height:1450;width:10051;" fillcolor="#FAFAFA" filled="t" stroked="f" coordorigin="674,5504" coordsize="10051,1450" adj=",," path="m10725,6339l674,6339,674,6647,674,6954,10725,6954,10725,6647,10725,6339xm10725,5504l674,5504,674,5783,674,6061,674,6339,10725,6339,10725,6061,10725,5783,10725,5504xe">
              <v:path arrowok="t" o:connecttype="segments"/>
              <v:fill on="t" focussize="0,0"/>
              <v:stroke on="f" joinstyle="round"/>
              <v:imagedata o:title=""/>
              <o:lock v:ext="edit"/>
            </v:shape>
            <v:rect id="_x0000_s1033" o:spid="_x0000_s1033" o:spt="1" style="position:absolute;left:5876;top:6646;height:308;width:4821;" stroked="f" coordsize="21600,21600">
              <v:path/>
              <v:fill focussize="0,0"/>
              <v:stroke on="f"/>
              <v:imagedata o:title=""/>
              <o:lock v:ext="edit"/>
            </v:rect>
            <v:rect id="_x0000_s1032" o:spid="_x0000_s1032" o:spt="1" style="position:absolute;left:674;top:6953;height:305;width:10051;" fillcolor="#FAFAFA" filled="t" stroked="f" coordsize="21600,21600">
              <v:path/>
              <v:fill on="t" focussize="0,0"/>
              <v:stroke on="f"/>
              <v:imagedata o:title=""/>
              <o:lock v:ext="edit"/>
            </v:rect>
            <v:rect id="_x0000_s1031" o:spid="_x0000_s1031" o:spt="1" style="position:absolute;left:703;top:6951;height:308;width:339;" stroked="f" coordsize="21600,21600">
              <v:path/>
              <v:fill focussize="0,0"/>
              <v:stroke on="f"/>
              <v:imagedata o:title=""/>
              <o:lock v:ext="edit"/>
            </v:rect>
          </v:group>
        </w:pict>
      </w:r>
      <w:r>
        <w:pict>
          <v:group id="_x0000_s1026" o:spid="_x0000_s1026" o:spt="203" style="position:absolute;left:0pt;margin-left:33.7pt;margin-top:378.3pt;height:368pt;width:502.55pt;mso-position-horizontal-relative:page;mso-position-vertical-relative:page;z-index:-251656192;mso-width-relative:page;mso-height-relative:page;" coordorigin="674,7566" coordsize="10051,7360">
            <o:lock v:ext="edit"/>
            <v:rect id="_x0000_s1029" o:spid="_x0000_s1029" o:spt="1" style="position:absolute;left:674;top:7565;height:308;width:10051;" fillcolor="#FAFAFA" filled="t" stroked="f" coordsize="21600,21600">
              <v:path/>
              <v:fill on="t" focussize="0,0"/>
              <v:stroke on="f"/>
              <v:imagedata o:title=""/>
              <o:lock v:ext="edit"/>
            </v:rect>
            <v:rect id="_x0000_s1028" o:spid="_x0000_s1028" o:spt="1" style="position:absolute;left:703;top:7565;height:308;width:2888;" stroked="f" coordsize="21600,21600">
              <v:path/>
              <v:fill focussize="0,0"/>
              <v:stroke on="f"/>
              <v:imagedata o:title=""/>
              <o:lock v:ext="edit"/>
            </v:rect>
            <v:shape id="_x0000_s1027" o:spid="_x0000_s1027" o:spt="100" style="position:absolute;left:674;top:7873;height:7053;width:10051;" fillcolor="#FAFAFA" filled="t" stroked="f" coordorigin="674,7873" coordsize="10051,7053" adj=",," path="m10725,13392l674,13392,674,13699,674,14006,674,14311,674,14618,674,14618,674,14925,10725,14925,10725,14618,10725,14618,10725,14311,10725,14006,10725,13699,10725,13392xm10725,12165l674,12165,674,12472,674,12780,674,13084,674,13392,10725,13392,10725,13084,10725,12780,10725,12472,10725,12165xm10725,7873l674,7873,674,8180,674,8485,674,8485,674,8793,674,9100,674,9407,674,9712,674,10019,674,10326,674,10633,674,10938,674,11245,674,11553,674,11860,674,12165,10725,12165,10725,11860,10725,11553,10725,11245,10725,10938,10725,10633,10725,10326,10725,10019,10725,9712,10725,9407,10725,9100,10725,8793,10725,8485,10725,8485,10725,8180,10725,7873xe">
              <v:path arrowok="t" o:connecttype="segments"/>
              <v:fill on="t" focussize="0,0"/>
              <v:stroke on="f" joinstyle="round"/>
              <v:imagedata o:title=""/>
              <o:lock v:ext="edit"/>
            </v:shape>
          </v:group>
        </w:pict>
      </w:r>
    </w:p>
    <w:p>
      <w:pPr>
        <w:rPr>
          <w:sz w:val="2"/>
          <w:szCs w:val="2"/>
        </w:rPr>
        <w:sectPr>
          <w:type w:val="continuous"/>
          <w:pgSz w:w="11910" w:h="16840"/>
          <w:pgMar w:top="840" w:right="980" w:bottom="280" w:left="480" w:header="720" w:footer="720" w:gutter="0"/>
          <w:cols w:space="720" w:num="1"/>
        </w:sectPr>
      </w:pPr>
    </w:p>
    <w:tbl>
      <w:tblPr>
        <w:tblStyle w:val="9"/>
        <w:tblW w:w="0" w:type="auto"/>
        <w:tblInd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5"/>
        <w:gridCol w:w="1510"/>
        <w:gridCol w:w="2750"/>
        <w:gridCol w:w="1905"/>
        <w:gridCol w:w="1559"/>
        <w:gridCol w:w="15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0" w:hRule="atLeast"/>
        </w:trPr>
        <w:tc>
          <w:tcPr>
            <w:tcW w:w="10310" w:type="dxa"/>
            <w:gridSpan w:val="6"/>
          </w:tcPr>
          <w:p>
            <w:pPr>
              <w:pStyle w:val="11"/>
              <w:ind w:left="1500"/>
              <w:rPr>
                <w:rFonts w:ascii="Times New Roman"/>
                <w:sz w:val="20"/>
              </w:rPr>
            </w:pPr>
          </w:p>
          <w:p>
            <w:pPr>
              <w:pStyle w:val="11"/>
              <w:spacing w:before="4"/>
              <w:rPr>
                <w:rFonts w:ascii="Times New Roman"/>
                <w:sz w:val="11"/>
              </w:rPr>
            </w:pPr>
          </w:p>
          <w:p>
            <w:pPr>
              <w:pStyle w:val="11"/>
              <w:spacing w:before="4"/>
              <w:rPr>
                <w:rFonts w:ascii="Times New Roman"/>
                <w:sz w:val="11"/>
              </w:rPr>
            </w:pPr>
          </w:p>
          <w:p>
            <w:pPr>
              <w:pStyle w:val="11"/>
              <w:ind w:left="996"/>
              <w:rPr>
                <w:rFonts w:ascii="Times New Roman"/>
                <w:sz w:val="20"/>
              </w:rPr>
            </w:pPr>
            <w:r>
              <w:rPr>
                <w:rFonts w:ascii="Arial MT"/>
                <w:sz w:val="20"/>
                <w:lang w:eastAsia="it-IT"/>
              </w:rPr>
              <w:drawing>
                <wp:inline distT="0" distB="0" distL="0" distR="0">
                  <wp:extent cx="5140960" cy="2941955"/>
                  <wp:effectExtent l="19050" t="0" r="2154" b="0"/>
                  <wp:docPr id="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1"/>
                          <pic:cNvPicPr>
                            <a:picLocks noChangeAspect="1" noChangeArrowheads="1"/>
                          </pic:cNvPicPr>
                        </pic:nvPicPr>
                        <pic:blipFill>
                          <a:blip r:embed="rId8"/>
                          <a:srcRect l="13027" t="15658" r="12616" b="11420"/>
                          <a:stretch>
                            <a:fillRect/>
                          </a:stretch>
                        </pic:blipFill>
                        <pic:spPr>
                          <a:xfrm>
                            <a:off x="0" y="0"/>
                            <a:ext cx="5145711" cy="2944480"/>
                          </a:xfrm>
                          <a:prstGeom prst="rect">
                            <a:avLst/>
                          </a:prstGeom>
                          <a:noFill/>
                          <a:ln w="9525">
                            <a:noFill/>
                            <a:miter lim="800000"/>
                            <a:headEnd/>
                            <a:tailEnd/>
                          </a:ln>
                        </pic:spPr>
                      </pic:pic>
                    </a:graphicData>
                  </a:graphic>
                </wp:inline>
              </w:drawing>
            </w:r>
          </w:p>
          <w:p>
            <w:pPr>
              <w:pStyle w:val="11"/>
              <w:ind w:left="996"/>
              <w:rPr>
                <w:rFonts w:ascii="Times New Roman"/>
                <w:sz w:val="20"/>
              </w:rPr>
            </w:pPr>
          </w:p>
          <w:p>
            <w:pPr>
              <w:pStyle w:val="11"/>
              <w:ind w:left="996"/>
              <w:rPr>
                <w:rFonts w:ascii="Times New Roman"/>
                <w:sz w:val="20"/>
              </w:rPr>
            </w:pPr>
            <w:r>
              <w:rPr>
                <w:rFonts w:ascii="Times New Roman"/>
                <w:sz w:val="20"/>
                <w:lang w:eastAsia="it-IT"/>
              </w:rPr>
              <w:drawing>
                <wp:inline distT="0" distB="0" distL="0" distR="0">
                  <wp:extent cx="5524500" cy="1327150"/>
                  <wp:effectExtent l="0" t="0" r="0" b="0"/>
                  <wp:docPr id="8"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7"/>
                          <pic:cNvPicPr>
                            <a:picLocks noChangeAspect="1" noChangeArrowheads="1"/>
                          </pic:cNvPicPr>
                        </pic:nvPicPr>
                        <pic:blipFill>
                          <a:blip r:embed="rId9"/>
                          <a:srcRect t="51738" b="15542"/>
                          <a:stretch>
                            <a:fillRect/>
                          </a:stretch>
                        </pic:blipFill>
                        <pic:spPr>
                          <a:xfrm>
                            <a:off x="0" y="0"/>
                            <a:ext cx="5532563" cy="1329407"/>
                          </a:xfrm>
                          <a:prstGeom prst="rect">
                            <a:avLst/>
                          </a:prstGeom>
                          <a:noFill/>
                          <a:ln w="9525">
                            <a:noFill/>
                            <a:miter lim="800000"/>
                            <a:headEnd/>
                            <a:tailEnd/>
                          </a:ln>
                        </pic:spPr>
                      </pic:pic>
                    </a:graphicData>
                  </a:graphic>
                </wp:inline>
              </w:drawing>
            </w:r>
          </w:p>
          <w:p>
            <w:pPr>
              <w:pStyle w:val="11"/>
              <w:ind w:left="996"/>
              <w:rPr>
                <w:rFonts w:ascii="Times New Roman"/>
                <w:sz w:val="20"/>
              </w:rPr>
            </w:pPr>
          </w:p>
          <w:p>
            <w:pPr>
              <w:pStyle w:val="11"/>
              <w:rPr>
                <w:rFonts w:ascii="Times New Roman"/>
                <w:sz w:val="20"/>
              </w:rPr>
            </w:pPr>
          </w:p>
          <w:p>
            <w:pPr>
              <w:pStyle w:val="11"/>
              <w:ind w:left="996"/>
              <w:rPr>
                <w:rFonts w:ascii="Times New Roman"/>
                <w:sz w:val="20"/>
              </w:rPr>
            </w:pPr>
          </w:p>
          <w:p>
            <w:pPr>
              <w:pStyle w:val="11"/>
              <w:ind w:left="996"/>
              <w:rPr>
                <w:rFonts w:ascii="Times New Roman"/>
                <w:sz w:val="20"/>
              </w:rPr>
            </w:pPr>
          </w:p>
          <w:p>
            <w:pPr>
              <w:pStyle w:val="11"/>
              <w:ind w:left="110"/>
              <w:rPr>
                <w:rFonts w:ascii="Arial MT"/>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2" w:hRule="atLeast"/>
        </w:trPr>
        <w:tc>
          <w:tcPr>
            <w:tcW w:w="5265" w:type="dxa"/>
            <w:gridSpan w:val="3"/>
          </w:tcPr>
          <w:p>
            <w:pPr>
              <w:pStyle w:val="11"/>
              <w:spacing w:before="4"/>
              <w:ind w:right="1060"/>
              <w:jc w:val="both"/>
              <w:rPr>
                <w:b/>
                <w:sz w:val="18"/>
              </w:rPr>
            </w:pPr>
            <w:r>
              <w:rPr>
                <w:b/>
                <w:sz w:val="18"/>
                <w:shd w:val="clear" w:color="auto" w:fill="FFFF00"/>
              </w:rPr>
              <w:t>Luogo di partenza</w:t>
            </w:r>
            <w:r>
              <w:rPr>
                <w:sz w:val="18"/>
                <w:shd w:val="clear" w:color="auto" w:fill="FFFF00"/>
              </w:rPr>
              <w:t>:</w:t>
            </w:r>
            <w:r>
              <w:rPr>
                <w:spacing w:val="1"/>
                <w:sz w:val="18"/>
              </w:rPr>
              <w:t xml:space="preserve"> </w:t>
            </w:r>
            <w:r>
              <w:rPr>
                <w:b/>
                <w:spacing w:val="-3"/>
                <w:sz w:val="18"/>
                <w:shd w:val="clear" w:color="auto" w:fill="FFFF00"/>
              </w:rPr>
              <w:t xml:space="preserve"> </w:t>
            </w:r>
            <w:r>
              <w:rPr>
                <w:b/>
                <w:sz w:val="18"/>
                <w:shd w:val="clear" w:color="auto" w:fill="FFFF00"/>
              </w:rPr>
              <w:t>Sezione</w:t>
            </w:r>
            <w:r>
              <w:rPr>
                <w:b/>
                <w:spacing w:val="-3"/>
                <w:sz w:val="18"/>
                <w:shd w:val="clear" w:color="auto" w:fill="FFFF00"/>
              </w:rPr>
              <w:t xml:space="preserve"> </w:t>
            </w:r>
            <w:r>
              <w:rPr>
                <w:b/>
                <w:sz w:val="18"/>
                <w:shd w:val="clear" w:color="auto" w:fill="FFFF00"/>
              </w:rPr>
              <w:t>Cai</w:t>
            </w:r>
            <w:r>
              <w:rPr>
                <w:b/>
                <w:spacing w:val="-4"/>
                <w:sz w:val="18"/>
                <w:shd w:val="clear" w:color="auto" w:fill="FFFF00"/>
              </w:rPr>
              <w:t xml:space="preserve"> </w:t>
            </w:r>
            <w:r>
              <w:rPr>
                <w:b/>
                <w:sz w:val="18"/>
                <w:shd w:val="clear" w:color="auto" w:fill="FFFF00"/>
              </w:rPr>
              <w:t>Teramo</w:t>
            </w:r>
          </w:p>
          <w:p>
            <w:pPr>
              <w:pStyle w:val="11"/>
              <w:spacing w:line="250" w:lineRule="exact"/>
              <w:ind w:right="868"/>
              <w:jc w:val="both"/>
              <w:rPr>
                <w:b/>
                <w:color w:val="FF0000"/>
                <w:sz w:val="18"/>
              </w:rPr>
            </w:pPr>
            <w:r>
              <w:rPr>
                <w:b/>
                <w:sz w:val="18"/>
                <w:shd w:val="clear" w:color="auto" w:fill="FFFF00"/>
              </w:rPr>
              <w:t>Prenotazione:</w:t>
            </w:r>
            <w:r>
              <w:rPr>
                <w:b/>
                <w:spacing w:val="-2"/>
                <w:sz w:val="18"/>
                <w:shd w:val="clear" w:color="auto" w:fill="FFFF00"/>
              </w:rPr>
              <w:t xml:space="preserve"> </w:t>
            </w:r>
            <w:r>
              <w:rPr>
                <w:b/>
                <w:color w:val="FF0000"/>
                <w:sz w:val="18"/>
                <w:shd w:val="clear" w:color="auto" w:fill="FFFF00"/>
              </w:rPr>
              <w:t>entro</w:t>
            </w:r>
            <w:r>
              <w:rPr>
                <w:b/>
                <w:color w:val="FF0000"/>
                <w:spacing w:val="-4"/>
                <w:sz w:val="18"/>
                <w:shd w:val="clear" w:color="auto" w:fill="FFFF00"/>
              </w:rPr>
              <w:t xml:space="preserve"> </w:t>
            </w:r>
            <w:r>
              <w:rPr>
                <w:b/>
                <w:color w:val="FF0000"/>
                <w:sz w:val="18"/>
                <w:shd w:val="clear" w:color="auto" w:fill="FFFF00"/>
              </w:rPr>
              <w:t>le</w:t>
            </w:r>
            <w:r>
              <w:rPr>
                <w:b/>
                <w:color w:val="FF0000"/>
                <w:spacing w:val="-1"/>
                <w:sz w:val="18"/>
                <w:shd w:val="clear" w:color="auto" w:fill="FFFF00"/>
              </w:rPr>
              <w:t xml:space="preserve"> </w:t>
            </w:r>
            <w:r>
              <w:rPr>
                <w:b/>
                <w:color w:val="FF0000"/>
                <w:sz w:val="18"/>
                <w:shd w:val="clear" w:color="auto" w:fill="FFFF00"/>
              </w:rPr>
              <w:t>ORE</w:t>
            </w:r>
            <w:r>
              <w:rPr>
                <w:b/>
                <w:color w:val="FF0000"/>
                <w:spacing w:val="-3"/>
                <w:sz w:val="18"/>
                <w:shd w:val="clear" w:color="auto" w:fill="FFFF00"/>
              </w:rPr>
              <w:t xml:space="preserve"> </w:t>
            </w:r>
            <w:r>
              <w:rPr>
                <w:b/>
                <w:color w:val="FF0000"/>
                <w:sz w:val="18"/>
                <w:shd w:val="clear" w:color="auto" w:fill="FFFF00"/>
              </w:rPr>
              <w:t xml:space="preserve">20 di Giovedì </w:t>
            </w:r>
            <w:r>
              <w:rPr>
                <w:b/>
                <w:color w:val="FF0000"/>
                <w:spacing w:val="-2"/>
                <w:sz w:val="18"/>
                <w:shd w:val="clear" w:color="auto" w:fill="FFFF00"/>
              </w:rPr>
              <w:t>03</w:t>
            </w:r>
            <w:r>
              <w:rPr>
                <w:b/>
                <w:color w:val="FF0000"/>
                <w:sz w:val="18"/>
                <w:shd w:val="clear" w:color="auto" w:fill="FFFF00"/>
              </w:rPr>
              <w:t>.08.202</w:t>
            </w:r>
            <w:r>
              <w:rPr>
                <w:b/>
                <w:color w:val="FF0000"/>
                <w:sz w:val="18"/>
              </w:rPr>
              <w:t>3</w:t>
            </w:r>
          </w:p>
          <w:p>
            <w:pPr>
              <w:pStyle w:val="11"/>
              <w:spacing w:line="246" w:lineRule="exact"/>
              <w:ind w:right="867"/>
              <w:jc w:val="both"/>
              <w:rPr>
                <w:b/>
              </w:rPr>
            </w:pPr>
          </w:p>
        </w:tc>
        <w:tc>
          <w:tcPr>
            <w:tcW w:w="1905" w:type="dxa"/>
          </w:tcPr>
          <w:p>
            <w:pPr>
              <w:pStyle w:val="11"/>
              <w:spacing w:before="128"/>
              <w:ind w:left="108"/>
              <w:jc w:val="center"/>
              <w:rPr>
                <w:b/>
                <w:sz w:val="18"/>
              </w:rPr>
            </w:pPr>
            <w:r>
              <w:rPr>
                <w:b/>
                <w:sz w:val="18"/>
                <w:shd w:val="clear" w:color="auto" w:fill="FFFF00"/>
              </w:rPr>
              <w:t>Ora</w:t>
            </w:r>
            <w:r>
              <w:rPr>
                <w:b/>
                <w:spacing w:val="-3"/>
                <w:sz w:val="18"/>
                <w:shd w:val="clear" w:color="auto" w:fill="FFFF00"/>
              </w:rPr>
              <w:t xml:space="preserve"> </w:t>
            </w:r>
            <w:r>
              <w:rPr>
                <w:b/>
                <w:sz w:val="18"/>
                <w:shd w:val="clear" w:color="auto" w:fill="FFFF00"/>
              </w:rPr>
              <w:t>ritrovo</w:t>
            </w:r>
            <w:r>
              <w:rPr>
                <w:b/>
                <w:sz w:val="18"/>
              </w:rPr>
              <w:t>:</w:t>
            </w:r>
          </w:p>
          <w:p>
            <w:pPr>
              <w:pStyle w:val="11"/>
              <w:spacing w:before="128"/>
              <w:ind w:left="108"/>
              <w:jc w:val="center"/>
              <w:rPr>
                <w:b/>
                <w:sz w:val="18"/>
              </w:rPr>
            </w:pPr>
            <w:r>
              <w:rPr>
                <w:b/>
                <w:color w:val="FF0000"/>
                <w:sz w:val="18"/>
                <w:shd w:val="clear" w:color="auto" w:fill="FFFF00"/>
              </w:rPr>
              <w:t>22.</w:t>
            </w:r>
            <w:r>
              <w:rPr>
                <w:b/>
                <w:color w:val="FF0000"/>
                <w:sz w:val="18"/>
              </w:rPr>
              <w:t>30</w:t>
            </w:r>
          </w:p>
          <w:p>
            <w:pPr>
              <w:pStyle w:val="11"/>
              <w:spacing w:before="1"/>
              <w:ind w:left="108"/>
              <w:jc w:val="center"/>
              <w:rPr>
                <w:b/>
                <w:sz w:val="18"/>
              </w:rPr>
            </w:pPr>
            <w:r>
              <w:rPr>
                <w:b/>
                <w:sz w:val="18"/>
                <w:shd w:val="clear" w:color="auto" w:fill="FFFF00"/>
              </w:rPr>
              <w:t>Ora</w:t>
            </w:r>
            <w:r>
              <w:rPr>
                <w:b/>
                <w:spacing w:val="-2"/>
                <w:sz w:val="18"/>
                <w:shd w:val="clear" w:color="auto" w:fill="FFFF00"/>
              </w:rPr>
              <w:t xml:space="preserve"> </w:t>
            </w:r>
            <w:r>
              <w:rPr>
                <w:b/>
                <w:sz w:val="18"/>
                <w:shd w:val="clear" w:color="auto" w:fill="FFFF00"/>
              </w:rPr>
              <w:t>partenza</w:t>
            </w:r>
            <w:r>
              <w:rPr>
                <w:b/>
                <w:color w:val="FF0000"/>
                <w:sz w:val="18"/>
                <w:shd w:val="clear" w:color="auto" w:fill="FFFF00"/>
              </w:rPr>
              <w:t>:</w:t>
            </w:r>
            <w:r>
              <w:rPr>
                <w:b/>
                <w:color w:val="FF0000"/>
                <w:spacing w:val="-3"/>
                <w:sz w:val="18"/>
              </w:rPr>
              <w:t xml:space="preserve"> </w:t>
            </w:r>
            <w:r>
              <w:rPr>
                <w:b/>
                <w:color w:val="FF0000"/>
                <w:sz w:val="18"/>
                <w:shd w:val="clear" w:color="auto" w:fill="FFFF00"/>
              </w:rPr>
              <w:t>22.</w:t>
            </w:r>
            <w:r>
              <w:rPr>
                <w:b/>
                <w:color w:val="FF0000"/>
                <w:sz w:val="18"/>
              </w:rPr>
              <w:t>45</w:t>
            </w:r>
          </w:p>
        </w:tc>
        <w:tc>
          <w:tcPr>
            <w:tcW w:w="3140" w:type="dxa"/>
            <w:gridSpan w:val="2"/>
          </w:tcPr>
          <w:p>
            <w:pPr>
              <w:pStyle w:val="11"/>
              <w:rPr>
                <w:rFonts w:ascii="Times New Roman"/>
              </w:rPr>
            </w:pPr>
          </w:p>
          <w:p>
            <w:pPr>
              <w:pStyle w:val="11"/>
              <w:ind w:right="875"/>
              <w:rPr>
                <w:b/>
                <w:sz w:val="18"/>
              </w:rPr>
            </w:pPr>
            <w:r>
              <w:rPr>
                <w:b/>
                <w:sz w:val="18"/>
                <w:shd w:val="clear" w:color="auto" w:fill="FFFF00"/>
              </w:rPr>
              <w:t>Mezzo</w:t>
            </w:r>
            <w:r>
              <w:rPr>
                <w:b/>
                <w:spacing w:val="-7"/>
                <w:sz w:val="18"/>
                <w:shd w:val="clear" w:color="auto" w:fill="FFFF00"/>
              </w:rPr>
              <w:t xml:space="preserve"> </w:t>
            </w:r>
            <w:r>
              <w:rPr>
                <w:b/>
                <w:sz w:val="18"/>
                <w:shd w:val="clear" w:color="auto" w:fill="FFFF00"/>
              </w:rPr>
              <w:t>di</w:t>
            </w:r>
            <w:r>
              <w:rPr>
                <w:b/>
                <w:spacing w:val="-7"/>
                <w:sz w:val="18"/>
                <w:shd w:val="clear" w:color="auto" w:fill="FFFF00"/>
              </w:rPr>
              <w:t xml:space="preserve"> </w:t>
            </w:r>
            <w:r>
              <w:rPr>
                <w:b/>
                <w:sz w:val="18"/>
                <w:shd w:val="clear" w:color="auto" w:fill="FFFF00"/>
              </w:rPr>
              <w:t>trasporto:</w:t>
            </w:r>
            <w:r>
              <w:rPr>
                <w:b/>
                <w:spacing w:val="-75"/>
                <w:sz w:val="18"/>
              </w:rPr>
              <w:t xml:space="preserve"> </w:t>
            </w:r>
            <w:r>
              <w:rPr>
                <w:b/>
                <w:color w:val="FF0000"/>
                <w:sz w:val="18"/>
                <w:shd w:val="clear" w:color="auto" w:fill="FFFF00"/>
              </w:rPr>
              <w:t>Auto proprie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5" w:hRule="atLeast"/>
        </w:trPr>
        <w:tc>
          <w:tcPr>
            <w:tcW w:w="5265" w:type="dxa"/>
            <w:gridSpan w:val="3"/>
          </w:tcPr>
          <w:p>
            <w:pPr>
              <w:spacing w:before="4"/>
              <w:jc w:val="both"/>
              <w:rPr>
                <w:b/>
                <w:color w:val="1F2121"/>
                <w:sz w:val="20"/>
                <w:szCs w:val="20"/>
                <w:shd w:val="clear" w:color="auto" w:fill="FFFFFF"/>
              </w:rPr>
            </w:pPr>
            <w:r>
              <w:rPr>
                <w:b/>
                <w:i/>
                <w:sz w:val="20"/>
                <w:u w:val="single"/>
              </w:rPr>
              <w:t>Attrezzatura</w:t>
            </w:r>
            <w:r>
              <w:rPr>
                <w:b/>
                <w:i/>
                <w:sz w:val="20"/>
              </w:rPr>
              <w:t xml:space="preserve">: </w:t>
            </w:r>
            <w:r>
              <w:rPr>
                <w:b/>
                <w:color w:val="1F2121"/>
                <w:sz w:val="20"/>
                <w:szCs w:val="20"/>
                <w:shd w:val="clear" w:color="auto" w:fill="FFFFFF"/>
              </w:rPr>
              <w:t>sacco a pelo, stuoia, guanti, cappello di lana, giacca di piumino, maglia termica, maglia in pile pesante, ricambi di vestiario anche leggero (per il ritorno), Kway pesante, lampada frontale (con pile di scorta), bastoncini, scarponcini da trekking.</w:t>
            </w:r>
          </w:p>
          <w:p>
            <w:pPr>
              <w:spacing w:before="4"/>
              <w:jc w:val="both"/>
              <w:rPr>
                <w:b/>
                <w:color w:val="1F2121"/>
                <w:sz w:val="20"/>
                <w:szCs w:val="20"/>
                <w:shd w:val="clear" w:color="auto" w:fill="FFFFFF"/>
              </w:rPr>
            </w:pPr>
            <w:r>
              <w:rPr>
                <w:b/>
                <w:color w:val="1F2121"/>
                <w:sz w:val="20"/>
                <w:szCs w:val="20"/>
                <w:shd w:val="clear" w:color="auto" w:fill="FFFFFF"/>
              </w:rPr>
              <w:t>Generi di conforto: termos con bevande calde, alimenti energetici, acqua almeno 1.5 litri.</w:t>
            </w:r>
          </w:p>
          <w:p>
            <w:pPr>
              <w:pStyle w:val="11"/>
              <w:ind w:left="710" w:right="312"/>
              <w:rPr>
                <w:i/>
                <w:sz w:val="20"/>
              </w:rPr>
            </w:pPr>
            <w:r>
              <w:rPr>
                <w:i/>
                <w:sz w:val="20"/>
              </w:rPr>
              <w:t>.</w:t>
            </w:r>
          </w:p>
        </w:tc>
        <w:tc>
          <w:tcPr>
            <w:tcW w:w="1905" w:type="dxa"/>
          </w:tcPr>
          <w:p>
            <w:pPr>
              <w:pStyle w:val="11"/>
              <w:spacing w:before="7"/>
              <w:jc w:val="center"/>
              <w:rPr>
                <w:rFonts w:ascii="Times New Roman"/>
                <w:sz w:val="23"/>
              </w:rPr>
            </w:pPr>
          </w:p>
          <w:p>
            <w:pPr>
              <w:pStyle w:val="11"/>
              <w:shd w:val="clear" w:color="auto" w:fill="FFFF00"/>
              <w:spacing w:line="279" w:lineRule="exact"/>
              <w:ind w:left="600"/>
              <w:jc w:val="center"/>
              <w:rPr>
                <w:b/>
                <w:sz w:val="20"/>
              </w:rPr>
            </w:pPr>
            <w:r>
              <w:rPr>
                <w:b/>
                <w:sz w:val="20"/>
              </w:rPr>
              <w:t>Lunghezza:</w:t>
            </w:r>
          </w:p>
          <w:p>
            <w:pPr>
              <w:pStyle w:val="11"/>
              <w:shd w:val="clear" w:color="auto" w:fill="FFFF00"/>
              <w:ind w:left="569"/>
              <w:jc w:val="center"/>
              <w:rPr>
                <w:sz w:val="20"/>
              </w:rPr>
            </w:pPr>
            <w:r>
              <w:rPr>
                <w:sz w:val="20"/>
              </w:rPr>
              <w:t>Km</w:t>
            </w:r>
            <w:r>
              <w:rPr>
                <w:spacing w:val="59"/>
                <w:sz w:val="20"/>
              </w:rPr>
              <w:t xml:space="preserve"> </w:t>
            </w:r>
            <w:r>
              <w:rPr>
                <w:sz w:val="20"/>
              </w:rPr>
              <w:t>9.5</w:t>
            </w:r>
          </w:p>
        </w:tc>
        <w:tc>
          <w:tcPr>
            <w:tcW w:w="3140" w:type="dxa"/>
            <w:gridSpan w:val="2"/>
          </w:tcPr>
          <w:p>
            <w:pPr>
              <w:pStyle w:val="11"/>
              <w:spacing w:before="7"/>
              <w:rPr>
                <w:rFonts w:ascii="Times New Roman"/>
                <w:sz w:val="23"/>
              </w:rPr>
            </w:pPr>
          </w:p>
          <w:p>
            <w:pPr>
              <w:pStyle w:val="11"/>
              <w:ind w:left="109" w:right="771"/>
              <w:rPr>
                <w:b/>
                <w:sz w:val="20"/>
              </w:rPr>
            </w:pPr>
            <w:r>
              <w:rPr>
                <w:b/>
                <w:sz w:val="20"/>
              </w:rPr>
              <w:t xml:space="preserve">Dislivello di </w:t>
            </w:r>
          </w:p>
          <w:p>
            <w:pPr>
              <w:pStyle w:val="11"/>
              <w:ind w:left="109" w:right="771"/>
              <w:rPr>
                <w:b/>
                <w:spacing w:val="1"/>
                <w:sz w:val="20"/>
              </w:rPr>
            </w:pPr>
            <w:r>
              <w:rPr>
                <w:b/>
                <w:sz w:val="20"/>
              </w:rPr>
              <w:t>salita: m. 990</w:t>
            </w:r>
            <w:r>
              <w:rPr>
                <w:b/>
                <w:spacing w:val="1"/>
                <w:sz w:val="20"/>
              </w:rPr>
              <w:t xml:space="preserve"> </w:t>
            </w:r>
          </w:p>
          <w:p>
            <w:pPr>
              <w:pStyle w:val="11"/>
              <w:ind w:left="109" w:right="771"/>
              <w:rPr>
                <w:b/>
                <w:sz w:val="20"/>
              </w:rPr>
            </w:pPr>
            <w:r>
              <w:rPr>
                <w:b/>
                <w:sz w:val="20"/>
              </w:rPr>
              <w:t>Dislivello</w:t>
            </w:r>
            <w:r>
              <w:rPr>
                <w:b/>
                <w:spacing w:val="-3"/>
                <w:sz w:val="20"/>
              </w:rPr>
              <w:t xml:space="preserve"> </w:t>
            </w:r>
            <w:r>
              <w:rPr>
                <w:b/>
                <w:sz w:val="20"/>
              </w:rPr>
              <w:t>in</w:t>
            </w:r>
            <w:r>
              <w:rPr>
                <w:b/>
                <w:spacing w:val="-5"/>
                <w:sz w:val="20"/>
              </w:rPr>
              <w:t xml:space="preserve"> </w:t>
            </w:r>
            <w:r>
              <w:rPr>
                <w:b/>
                <w:sz w:val="20"/>
              </w:rPr>
              <w:t>discesa:m.990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7" w:hRule="atLeast"/>
        </w:trPr>
        <w:tc>
          <w:tcPr>
            <w:tcW w:w="1005" w:type="dxa"/>
            <w:tcBorders>
              <w:right w:val="nil"/>
            </w:tcBorders>
          </w:tcPr>
          <w:p>
            <w:pPr>
              <w:pStyle w:val="11"/>
              <w:spacing w:before="7"/>
              <w:rPr>
                <w:rFonts w:ascii="Times New Roman"/>
                <w:sz w:val="21"/>
              </w:rPr>
            </w:pPr>
          </w:p>
          <w:p>
            <w:pPr>
              <w:pStyle w:val="11"/>
              <w:rPr>
                <w:rFonts w:ascii="Times New Roman"/>
                <w:b/>
              </w:rPr>
            </w:pPr>
            <w:r>
              <w:rPr>
                <w:rFonts w:ascii="Times New Roman"/>
                <w:b/>
              </w:rPr>
              <w:t>Durata</w:t>
            </w:r>
          </w:p>
        </w:tc>
        <w:tc>
          <w:tcPr>
            <w:tcW w:w="1510" w:type="dxa"/>
            <w:tcBorders>
              <w:left w:val="nil"/>
            </w:tcBorders>
          </w:tcPr>
          <w:p>
            <w:pPr>
              <w:pStyle w:val="11"/>
              <w:spacing w:before="224"/>
              <w:rPr>
                <w:b/>
                <w:color w:val="006FC0"/>
              </w:rPr>
            </w:pPr>
            <w:r>
              <w:rPr>
                <w:b/>
                <w:color w:val="006FC0"/>
              </w:rPr>
              <w:t>6h</w:t>
            </w:r>
          </w:p>
          <w:p>
            <w:pPr>
              <w:pStyle w:val="11"/>
              <w:spacing w:before="224"/>
              <w:rPr>
                <w:b/>
                <w:color w:val="006FC0"/>
              </w:rPr>
            </w:pPr>
            <w:r>
              <w:rPr>
                <w:b/>
                <w:color w:val="006FC0"/>
              </w:rPr>
              <w:t xml:space="preserve">di cammino </w:t>
            </w:r>
          </w:p>
        </w:tc>
        <w:tc>
          <w:tcPr>
            <w:tcW w:w="2750" w:type="dxa"/>
          </w:tcPr>
          <w:p>
            <w:pPr>
              <w:pStyle w:val="11"/>
              <w:spacing w:before="70"/>
              <w:ind w:left="924" w:right="406" w:hanging="491"/>
              <w:rPr>
                <w:b/>
              </w:rPr>
            </w:pPr>
            <w:r>
              <w:rPr>
                <w:b/>
              </w:rPr>
              <w:t>Difficoltà:</w:t>
            </w:r>
            <w:r>
              <w:rPr>
                <w:b/>
                <w:spacing w:val="-93"/>
              </w:rPr>
              <w:t xml:space="preserve"> </w:t>
            </w:r>
            <w:r>
              <w:rPr>
                <w:b/>
                <w:color w:val="006FC0"/>
              </w:rPr>
              <w:t>E</w:t>
            </w:r>
          </w:p>
        </w:tc>
        <w:tc>
          <w:tcPr>
            <w:tcW w:w="5045" w:type="dxa"/>
            <w:gridSpan w:val="3"/>
          </w:tcPr>
          <w:p>
            <w:pPr>
              <w:pStyle w:val="11"/>
              <w:spacing w:before="70"/>
              <w:ind w:left="108" w:right="1210"/>
              <w:rPr>
                <w:b/>
              </w:rPr>
            </w:pPr>
            <w:r>
              <w:rPr>
                <w:b/>
              </w:rPr>
              <w:t>Note</w:t>
            </w:r>
            <w:r>
              <w:rPr>
                <w:rFonts w:ascii="Arial MT"/>
              </w:rPr>
              <w:t xml:space="preserve">: </w:t>
            </w:r>
            <w:r>
              <w:rPr>
                <w:b/>
                <w:color w:val="006FC0"/>
              </w:rPr>
              <w:t xml:space="preserve">Percorso con medio dislivello, media </w:t>
            </w:r>
            <w:r>
              <w:rPr>
                <w:b/>
                <w:color w:val="006FC0"/>
                <w:spacing w:val="-93"/>
              </w:rPr>
              <w:t xml:space="preserve">          </w:t>
            </w:r>
            <w:r>
              <w:rPr>
                <w:b/>
                <w:color w:val="006FC0"/>
              </w:rPr>
              <w:t>lunghezza</w:t>
            </w:r>
            <w:r>
              <w:rPr>
                <w:b/>
                <w:color w:val="006FC0"/>
                <w:spacing w:val="-1"/>
              </w:rPr>
              <w:t xml:space="preserve"> </w:t>
            </w:r>
            <w:r>
              <w:rPr>
                <w:b/>
                <w:color w:val="006FC0"/>
              </w:rPr>
              <w:t>su</w:t>
            </w:r>
            <w:r>
              <w:rPr>
                <w:b/>
                <w:color w:val="006FC0"/>
                <w:spacing w:val="-1"/>
              </w:rPr>
              <w:t xml:space="preserve"> </w:t>
            </w:r>
            <w:r>
              <w:rPr>
                <w:b/>
                <w:color w:val="006FC0"/>
              </w:rPr>
              <w:t>sentieri</w:t>
            </w:r>
            <w:r>
              <w:rPr>
                <w:b/>
                <w:color w:val="006FC0"/>
                <w:spacing w:val="-1"/>
              </w:rPr>
              <w:t xml:space="preserve"> </w:t>
            </w:r>
            <w:r>
              <w:rPr>
                <w:b/>
                <w:color w:val="006FC0"/>
              </w:rPr>
              <w:t>tracciati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515" w:type="dxa"/>
            <w:gridSpan w:val="2"/>
          </w:tcPr>
          <w:p>
            <w:pPr>
              <w:pStyle w:val="11"/>
              <w:spacing w:line="273" w:lineRule="exact"/>
              <w:ind w:left="110"/>
              <w:rPr>
                <w:b/>
                <w:sz w:val="20"/>
              </w:rPr>
            </w:pPr>
            <w:r>
              <w:rPr>
                <w:b/>
                <w:sz w:val="20"/>
              </w:rPr>
              <w:t>Tipo</w:t>
            </w:r>
            <w:r>
              <w:rPr>
                <w:b/>
                <w:spacing w:val="-6"/>
                <w:sz w:val="20"/>
              </w:rPr>
              <w:t xml:space="preserve"> </w:t>
            </w:r>
            <w:r>
              <w:rPr>
                <w:b/>
                <w:sz w:val="20"/>
              </w:rPr>
              <w:t>segnaletica:</w:t>
            </w:r>
          </w:p>
        </w:tc>
        <w:tc>
          <w:tcPr>
            <w:tcW w:w="2750" w:type="dxa"/>
          </w:tcPr>
          <w:p>
            <w:pPr>
              <w:pStyle w:val="11"/>
              <w:spacing w:line="273" w:lineRule="exact"/>
              <w:ind w:left="108"/>
              <w:rPr>
                <w:rFonts w:ascii="Wingdings" w:hAnsi="Wingdings"/>
                <w:sz w:val="20"/>
              </w:rPr>
            </w:pPr>
            <w:r>
              <w:rPr>
                <w:b/>
                <w:sz w:val="20"/>
              </w:rPr>
              <w:t>r.b.r.</w:t>
            </w:r>
            <w:r>
              <w:rPr>
                <w:b/>
                <w:spacing w:val="87"/>
                <w:sz w:val="20"/>
              </w:rPr>
              <w:t xml:space="preserve"> </w:t>
            </w:r>
            <w:r>
              <w:rPr>
                <w:rFonts w:ascii="Wingdings" w:hAnsi="Wingdings"/>
                <w:sz w:val="20"/>
              </w:rPr>
              <w:t></w:t>
            </w:r>
          </w:p>
        </w:tc>
        <w:tc>
          <w:tcPr>
            <w:tcW w:w="1905" w:type="dxa"/>
          </w:tcPr>
          <w:p>
            <w:pPr>
              <w:pStyle w:val="11"/>
              <w:spacing w:line="273" w:lineRule="exact"/>
              <w:ind w:left="108"/>
              <w:rPr>
                <w:rFonts w:ascii="Wingdings" w:hAnsi="Wingdings"/>
                <w:sz w:val="20"/>
              </w:rPr>
            </w:pPr>
            <w:r>
              <w:rPr>
                <w:b/>
                <w:sz w:val="20"/>
              </w:rPr>
              <w:t>r.g.r.</w:t>
            </w:r>
            <w:r>
              <w:rPr>
                <w:b/>
                <w:spacing w:val="87"/>
                <w:sz w:val="20"/>
              </w:rPr>
              <w:t xml:space="preserve"> </w:t>
            </w:r>
            <w:r>
              <w:rPr>
                <w:rFonts w:ascii="Wingdings" w:hAnsi="Wingdings"/>
                <w:sz w:val="20"/>
              </w:rPr>
              <w:t></w:t>
            </w:r>
          </w:p>
        </w:tc>
        <w:tc>
          <w:tcPr>
            <w:tcW w:w="1559" w:type="dxa"/>
          </w:tcPr>
          <w:p>
            <w:pPr>
              <w:pStyle w:val="11"/>
              <w:tabs>
                <w:tab w:val="left" w:pos="905"/>
              </w:tabs>
              <w:spacing w:line="292" w:lineRule="exact"/>
              <w:ind w:left="109"/>
              <w:rPr>
                <w:rFonts w:ascii="Wingdings" w:hAnsi="Wingdings"/>
                <w:sz w:val="28"/>
              </w:rPr>
            </w:pPr>
            <w:r>
              <w:rPr>
                <w:b/>
                <w:sz w:val="20"/>
              </w:rPr>
              <w:t>Altro</w:t>
            </w:r>
            <w:r>
              <w:rPr>
                <w:b/>
                <w:sz w:val="20"/>
              </w:rPr>
              <w:tab/>
            </w:r>
            <w:r>
              <w:rPr>
                <w:rFonts w:ascii="Wingdings" w:hAnsi="Wingdings"/>
                <w:sz w:val="28"/>
              </w:rPr>
              <w:t></w:t>
            </w:r>
          </w:p>
        </w:tc>
        <w:tc>
          <w:tcPr>
            <w:tcW w:w="1581" w:type="dxa"/>
          </w:tcPr>
          <w:p>
            <w:pPr>
              <w:pStyle w:val="11"/>
              <w:spacing w:line="273" w:lineRule="exact"/>
              <w:ind w:left="111"/>
              <w:rPr>
                <w:rFonts w:ascii="Wingdings" w:hAnsi="Wingdings"/>
                <w:sz w:val="24"/>
              </w:rPr>
            </w:pPr>
            <w:r>
              <w:rPr>
                <w:b/>
                <w:sz w:val="20"/>
              </w:rPr>
              <w:t>Assente</w:t>
            </w:r>
            <w:r>
              <w:rPr>
                <w:b/>
                <w:spacing w:val="89"/>
                <w:sz w:val="20"/>
              </w:rPr>
              <w:t xml:space="preserve"> </w:t>
            </w:r>
            <w:r>
              <w:rPr>
                <w:rFonts w:ascii="Wingdings" w:hAnsi="Wingdings"/>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10310" w:type="dxa"/>
            <w:gridSpan w:val="6"/>
          </w:tcPr>
          <w:p>
            <w:pPr>
              <w:pStyle w:val="11"/>
              <w:spacing w:before="94"/>
              <w:ind w:left="1958" w:right="1946"/>
              <w:jc w:val="center"/>
              <w:rPr>
                <w:b/>
                <w:sz w:val="20"/>
              </w:rPr>
            </w:pPr>
            <w:r>
              <w:rPr>
                <w:b/>
                <w:sz w:val="20"/>
              </w:rPr>
              <w:t>Natura</w:t>
            </w:r>
            <w:r>
              <w:rPr>
                <w:b/>
                <w:spacing w:val="-7"/>
                <w:sz w:val="20"/>
              </w:rPr>
              <w:t xml:space="preserve"> </w:t>
            </w:r>
            <w:r>
              <w:rPr>
                <w:b/>
                <w:sz w:val="20"/>
              </w:rPr>
              <w:t>del</w:t>
            </w:r>
            <w:r>
              <w:rPr>
                <w:b/>
                <w:spacing w:val="-5"/>
                <w:sz w:val="20"/>
              </w:rPr>
              <w:t xml:space="preserve"> </w:t>
            </w:r>
            <w:r>
              <w:rPr>
                <w:b/>
                <w:sz w:val="20"/>
              </w:rPr>
              <w:t>percorso:</w:t>
            </w:r>
            <w:r>
              <w:rPr>
                <w:b/>
                <w:spacing w:val="-2"/>
                <w:sz w:val="20"/>
              </w:rPr>
              <w:t xml:space="preserve"> </w:t>
            </w:r>
            <w:r>
              <w:rPr>
                <w:b/>
                <w:sz w:val="20"/>
              </w:rPr>
              <w:t>Percorso</w:t>
            </w:r>
            <w:r>
              <w:rPr>
                <w:b/>
                <w:spacing w:val="-5"/>
                <w:sz w:val="20"/>
              </w:rPr>
              <w:t xml:space="preserve"> </w:t>
            </w:r>
            <w:r>
              <w:rPr>
                <w:b/>
                <w:sz w:val="20"/>
              </w:rPr>
              <w:t>per</w:t>
            </w:r>
            <w:r>
              <w:rPr>
                <w:b/>
                <w:spacing w:val="-3"/>
                <w:sz w:val="20"/>
              </w:rPr>
              <w:t xml:space="preserve"> </w:t>
            </w:r>
            <w:r>
              <w:rPr>
                <w:b/>
                <w:sz w:val="20"/>
              </w:rPr>
              <w:t>sentieri</w:t>
            </w:r>
            <w:r>
              <w:rPr>
                <w:b/>
                <w:spacing w:val="-6"/>
                <w:sz w:val="20"/>
              </w:rPr>
              <w:t xml:space="preserve"> </w:t>
            </w:r>
            <w:r>
              <w:rPr>
                <w:b/>
                <w:sz w:val="20"/>
              </w:rPr>
              <w:t>tracciati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8" w:hRule="atLeast"/>
        </w:trPr>
        <w:tc>
          <w:tcPr>
            <w:tcW w:w="5265" w:type="dxa"/>
            <w:gridSpan w:val="3"/>
          </w:tcPr>
          <w:p>
            <w:pPr>
              <w:pStyle w:val="11"/>
              <w:ind w:right="1351"/>
              <w:jc w:val="both"/>
              <w:rPr>
                <w:spacing w:val="1"/>
                <w:sz w:val="20"/>
              </w:rPr>
            </w:pPr>
            <w:r>
              <w:rPr>
                <w:sz w:val="20"/>
              </w:rPr>
              <w:t>Accompagnatori:</w:t>
            </w:r>
            <w:r>
              <w:rPr>
                <w:spacing w:val="1"/>
                <w:sz w:val="20"/>
              </w:rPr>
              <w:t xml:space="preserve"> </w:t>
            </w:r>
          </w:p>
          <w:p>
            <w:pPr>
              <w:pStyle w:val="11"/>
              <w:ind w:right="1351"/>
              <w:jc w:val="both"/>
              <w:rPr>
                <w:sz w:val="20"/>
              </w:rPr>
            </w:pPr>
            <w:r>
              <w:rPr>
                <w:sz w:val="20"/>
              </w:rPr>
              <w:t>Franco Di Michele</w:t>
            </w:r>
          </w:p>
          <w:p>
            <w:pPr>
              <w:pStyle w:val="11"/>
              <w:ind w:right="1351"/>
              <w:jc w:val="both"/>
              <w:rPr>
                <w:sz w:val="20"/>
              </w:rPr>
            </w:pPr>
            <w:r>
              <w:rPr>
                <w:sz w:val="20"/>
              </w:rPr>
              <w:t>Antonio Di Donato</w:t>
            </w:r>
          </w:p>
          <w:p>
            <w:pPr>
              <w:pStyle w:val="11"/>
              <w:ind w:right="1351"/>
              <w:jc w:val="both"/>
              <w:rPr>
                <w:sz w:val="20"/>
              </w:rPr>
            </w:pPr>
            <w:r>
              <w:rPr>
                <w:sz w:val="20"/>
              </w:rPr>
              <w:t xml:space="preserve"> Giacinto Urbani</w:t>
            </w:r>
          </w:p>
          <w:p>
            <w:pPr>
              <w:pStyle w:val="11"/>
              <w:ind w:right="1351"/>
              <w:jc w:val="both"/>
              <w:rPr>
                <w:sz w:val="20"/>
              </w:rPr>
            </w:pPr>
          </w:p>
        </w:tc>
        <w:tc>
          <w:tcPr>
            <w:tcW w:w="1905" w:type="dxa"/>
          </w:tcPr>
          <w:p>
            <w:pPr>
              <w:pStyle w:val="11"/>
              <w:rPr>
                <w:sz w:val="20"/>
              </w:rPr>
            </w:pPr>
          </w:p>
          <w:p>
            <w:pPr>
              <w:pStyle w:val="11"/>
              <w:jc w:val="center"/>
              <w:rPr>
                <w:sz w:val="20"/>
              </w:rPr>
            </w:pPr>
            <w:r>
              <w:rPr>
                <w:sz w:val="20"/>
              </w:rPr>
              <w:t>3496884440</w:t>
            </w:r>
          </w:p>
          <w:p>
            <w:pPr>
              <w:pStyle w:val="11"/>
              <w:jc w:val="center"/>
              <w:rPr>
                <w:sz w:val="20"/>
              </w:rPr>
            </w:pPr>
            <w:r>
              <w:rPr>
                <w:sz w:val="20"/>
              </w:rPr>
              <w:t>3207920917</w:t>
            </w:r>
          </w:p>
          <w:p>
            <w:pPr>
              <w:pStyle w:val="11"/>
              <w:jc w:val="center"/>
              <w:rPr>
                <w:sz w:val="20"/>
              </w:rPr>
            </w:pPr>
            <w:r>
              <w:rPr>
                <w:sz w:val="20"/>
              </w:rPr>
              <w:t>3398053810</w:t>
            </w:r>
          </w:p>
        </w:tc>
        <w:tc>
          <w:tcPr>
            <w:tcW w:w="3140" w:type="dxa"/>
            <w:gridSpan w:val="2"/>
          </w:tcPr>
          <w:p>
            <w:pPr>
              <w:pStyle w:val="11"/>
              <w:spacing w:before="135"/>
              <w:ind w:left="629" w:firstLine="915"/>
              <w:rPr>
                <w:sz w:val="20"/>
              </w:rPr>
            </w:pPr>
            <w:r>
              <w:rPr>
                <w:b/>
                <w:sz w:val="20"/>
              </w:rPr>
              <w:t>Mail</w:t>
            </w:r>
            <w:r>
              <w:rPr>
                <w:sz w:val="20"/>
              </w:rPr>
              <w:t>:</w:t>
            </w:r>
            <w:r>
              <w:rPr>
                <w:spacing w:val="1"/>
                <w:sz w:val="20"/>
              </w:rPr>
              <w:t xml:space="preserve"> </w:t>
            </w:r>
            <w:r>
              <w:fldChar w:fldCharType="begin"/>
            </w:r>
            <w:r>
              <w:instrText xml:space="preserve"> HYPERLINK "mailto:segreteria@caiteramo.it" \h </w:instrText>
            </w:r>
            <w:r>
              <w:fldChar w:fldCharType="separate"/>
            </w:r>
            <w:r>
              <w:rPr>
                <w:color w:val="0000FF"/>
                <w:spacing w:val="-1"/>
                <w:sz w:val="20"/>
                <w:u w:val="single" w:color="0000FF"/>
              </w:rPr>
              <w:t>segreteria@caiteramo.it</w:t>
            </w:r>
            <w:r>
              <w:rPr>
                <w:color w:val="0000FF"/>
                <w:spacing w:val="-1"/>
                <w:sz w:val="20"/>
                <w:u w:val="single" w:color="0000FF"/>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1" w:hRule="atLeast"/>
        </w:trPr>
        <w:tc>
          <w:tcPr>
            <w:tcW w:w="10310" w:type="dxa"/>
            <w:gridSpan w:val="6"/>
          </w:tcPr>
          <w:p>
            <w:pPr>
              <w:pStyle w:val="11"/>
              <w:ind w:left="110" w:right="91"/>
              <w:jc w:val="both"/>
              <w:rPr>
                <w:b/>
                <w:sz w:val="18"/>
              </w:rPr>
            </w:pPr>
            <w:r>
              <w:rPr>
                <w:b/>
                <w:color w:val="FF0000"/>
                <w:sz w:val="18"/>
              </w:rPr>
              <w:t>Ai sensi del dlgs 196/03 dopo lettura della stessa autorizzo il CAI Teramo al trattamento dei propri dati</w:t>
            </w:r>
            <w:r>
              <w:rPr>
                <w:b/>
                <w:color w:val="FF0000"/>
                <w:spacing w:val="1"/>
                <w:sz w:val="18"/>
              </w:rPr>
              <w:t xml:space="preserve"> </w:t>
            </w:r>
            <w:r>
              <w:rPr>
                <w:b/>
                <w:color w:val="FF0000"/>
                <w:sz w:val="18"/>
              </w:rPr>
              <w:t>personali. Autorizzo la trasmissione e l’uso dei propri</w:t>
            </w:r>
            <w:r>
              <w:rPr>
                <w:b/>
                <w:color w:val="FF0000"/>
                <w:spacing w:val="1"/>
                <w:sz w:val="18"/>
              </w:rPr>
              <w:t xml:space="preserve"> </w:t>
            </w:r>
            <w:r>
              <w:rPr>
                <w:b/>
                <w:color w:val="FF0000"/>
                <w:sz w:val="18"/>
              </w:rPr>
              <w:t>dati di rintracciabilità e l’uso di immagini e video e riprese</w:t>
            </w:r>
            <w:r>
              <w:rPr>
                <w:b/>
                <w:color w:val="FF0000"/>
                <w:spacing w:val="1"/>
                <w:sz w:val="18"/>
              </w:rPr>
              <w:t xml:space="preserve"> </w:t>
            </w:r>
            <w:r>
              <w:rPr>
                <w:b/>
                <w:color w:val="FF0000"/>
                <w:sz w:val="18"/>
              </w:rPr>
              <w:t>filmate per le</w:t>
            </w:r>
            <w:r>
              <w:rPr>
                <w:b/>
                <w:color w:val="FF0000"/>
                <w:spacing w:val="-2"/>
                <w:sz w:val="18"/>
              </w:rPr>
              <w:t xml:space="preserve"> </w:t>
            </w:r>
            <w:r>
              <w:rPr>
                <w:b/>
                <w:color w:val="FF0000"/>
                <w:sz w:val="18"/>
              </w:rPr>
              <w:t>finalità</w:t>
            </w:r>
            <w:r>
              <w:rPr>
                <w:b/>
                <w:color w:val="FF0000"/>
                <w:spacing w:val="-1"/>
                <w:sz w:val="18"/>
              </w:rPr>
              <w:t xml:space="preserve"> </w:t>
            </w:r>
            <w:r>
              <w:rPr>
                <w:b/>
                <w:color w:val="FF0000"/>
                <w:sz w:val="18"/>
              </w:rPr>
              <w:t>e gli</w:t>
            </w:r>
            <w:r>
              <w:rPr>
                <w:b/>
                <w:color w:val="FF0000"/>
                <w:spacing w:val="-2"/>
                <w:sz w:val="18"/>
              </w:rPr>
              <w:t xml:space="preserve"> </w:t>
            </w:r>
            <w:r>
              <w:rPr>
                <w:b/>
                <w:color w:val="FF0000"/>
                <w:sz w:val="18"/>
              </w:rPr>
              <w:t>scopi associativi</w:t>
            </w:r>
            <w:r>
              <w:rPr>
                <w:b/>
                <w:color w:val="333333"/>
                <w:sz w:val="18"/>
              </w:rPr>
              <w:t>.</w:t>
            </w:r>
          </w:p>
          <w:p>
            <w:pPr>
              <w:pStyle w:val="11"/>
              <w:spacing w:line="432" w:lineRule="auto"/>
              <w:ind w:left="110" w:right="1231"/>
              <w:jc w:val="both"/>
              <w:rPr>
                <w:b/>
                <w:sz w:val="18"/>
              </w:rPr>
            </w:pPr>
            <w:r>
              <w:rPr>
                <w:b/>
                <w:color w:val="FF0000"/>
                <w:sz w:val="18"/>
              </w:rPr>
              <w:t>Si ricorda che la frequentazione degli ambienti montani presenta dei rischi mai del tutto azzerabili.</w:t>
            </w:r>
            <w:r>
              <w:rPr>
                <w:b/>
                <w:color w:val="FF0000"/>
                <w:spacing w:val="-76"/>
                <w:sz w:val="18"/>
              </w:rPr>
              <w:t xml:space="preserve"> </w:t>
            </w:r>
            <w:r>
              <w:rPr>
                <w:b/>
                <w:color w:val="FF0000"/>
                <w:sz w:val="18"/>
              </w:rPr>
              <w:t>L’iscrizione comporta:</w:t>
            </w:r>
          </w:p>
          <w:p>
            <w:pPr>
              <w:pStyle w:val="11"/>
              <w:spacing w:line="248" w:lineRule="exact"/>
              <w:ind w:left="110"/>
              <w:jc w:val="both"/>
              <w:rPr>
                <w:b/>
                <w:sz w:val="18"/>
              </w:rPr>
            </w:pPr>
            <w:r>
              <w:rPr>
                <w:b/>
                <w:color w:val="FF0000"/>
                <w:sz w:val="18"/>
              </w:rPr>
              <w:t>La</w:t>
            </w:r>
            <w:r>
              <w:rPr>
                <w:b/>
                <w:color w:val="FF0000"/>
                <w:spacing w:val="-3"/>
                <w:sz w:val="18"/>
              </w:rPr>
              <w:t xml:space="preserve"> </w:t>
            </w:r>
            <w:r>
              <w:rPr>
                <w:b/>
                <w:color w:val="FF0000"/>
                <w:sz w:val="18"/>
              </w:rPr>
              <w:t>presa</w:t>
            </w:r>
            <w:r>
              <w:rPr>
                <w:b/>
                <w:color w:val="FF0000"/>
                <w:spacing w:val="-5"/>
                <w:sz w:val="18"/>
              </w:rPr>
              <w:t xml:space="preserve"> </w:t>
            </w:r>
            <w:r>
              <w:rPr>
                <w:b/>
                <w:color w:val="FF0000"/>
                <w:sz w:val="18"/>
              </w:rPr>
              <w:t>visione</w:t>
            </w:r>
            <w:r>
              <w:rPr>
                <w:b/>
                <w:color w:val="FF0000"/>
                <w:spacing w:val="-2"/>
                <w:sz w:val="18"/>
              </w:rPr>
              <w:t xml:space="preserve"> </w:t>
            </w:r>
            <w:r>
              <w:rPr>
                <w:b/>
                <w:color w:val="FF0000"/>
                <w:sz w:val="18"/>
              </w:rPr>
              <w:t>della</w:t>
            </w:r>
            <w:r>
              <w:rPr>
                <w:b/>
                <w:color w:val="FF0000"/>
                <w:spacing w:val="-5"/>
                <w:sz w:val="18"/>
              </w:rPr>
              <w:t xml:space="preserve"> </w:t>
            </w:r>
            <w:r>
              <w:rPr>
                <w:b/>
                <w:color w:val="FF0000"/>
                <w:sz w:val="18"/>
              </w:rPr>
              <w:t>scheda</w:t>
            </w:r>
            <w:r>
              <w:rPr>
                <w:b/>
                <w:color w:val="FF0000"/>
                <w:spacing w:val="-2"/>
                <w:sz w:val="18"/>
              </w:rPr>
              <w:t xml:space="preserve"> </w:t>
            </w:r>
            <w:r>
              <w:rPr>
                <w:b/>
                <w:color w:val="FF0000"/>
                <w:sz w:val="18"/>
              </w:rPr>
              <w:t>tecnica</w:t>
            </w:r>
            <w:r>
              <w:rPr>
                <w:b/>
                <w:color w:val="FF0000"/>
                <w:spacing w:val="-3"/>
                <w:sz w:val="18"/>
              </w:rPr>
              <w:t xml:space="preserve"> </w:t>
            </w:r>
            <w:r>
              <w:rPr>
                <w:b/>
                <w:color w:val="FF0000"/>
                <w:sz w:val="18"/>
              </w:rPr>
              <w:t>e</w:t>
            </w:r>
            <w:r>
              <w:rPr>
                <w:b/>
                <w:color w:val="FF0000"/>
                <w:spacing w:val="-6"/>
                <w:sz w:val="18"/>
              </w:rPr>
              <w:t xml:space="preserve"> </w:t>
            </w:r>
            <w:r>
              <w:rPr>
                <w:b/>
                <w:color w:val="FF0000"/>
                <w:sz w:val="18"/>
              </w:rPr>
              <w:t>dei</w:t>
            </w:r>
            <w:r>
              <w:rPr>
                <w:b/>
                <w:color w:val="FF0000"/>
                <w:spacing w:val="-2"/>
                <w:sz w:val="18"/>
              </w:rPr>
              <w:t xml:space="preserve"> </w:t>
            </w:r>
            <w:r>
              <w:rPr>
                <w:b/>
                <w:color w:val="FF0000"/>
                <w:sz w:val="18"/>
              </w:rPr>
              <w:t>documenti</w:t>
            </w:r>
            <w:r>
              <w:rPr>
                <w:b/>
                <w:color w:val="FF0000"/>
                <w:spacing w:val="-4"/>
                <w:sz w:val="18"/>
              </w:rPr>
              <w:t xml:space="preserve"> </w:t>
            </w:r>
            <w:r>
              <w:rPr>
                <w:b/>
                <w:color w:val="FF0000"/>
                <w:sz w:val="18"/>
              </w:rPr>
              <w:t>allegati</w:t>
            </w:r>
          </w:p>
          <w:p>
            <w:pPr>
              <w:pStyle w:val="11"/>
              <w:spacing w:before="195"/>
              <w:ind w:left="110"/>
              <w:jc w:val="both"/>
              <w:rPr>
                <w:b/>
                <w:sz w:val="18"/>
              </w:rPr>
            </w:pPr>
            <w:r>
              <w:rPr>
                <w:b/>
                <w:color w:val="FF0000"/>
                <w:sz w:val="18"/>
              </w:rPr>
              <w:t>L’obbligo</w:t>
            </w:r>
            <w:r>
              <w:rPr>
                <w:b/>
                <w:color w:val="FF0000"/>
                <w:spacing w:val="-6"/>
                <w:sz w:val="18"/>
              </w:rPr>
              <w:t xml:space="preserve"> </w:t>
            </w:r>
            <w:r>
              <w:rPr>
                <w:b/>
                <w:color w:val="FF0000"/>
                <w:sz w:val="18"/>
              </w:rPr>
              <w:t>dei</w:t>
            </w:r>
            <w:r>
              <w:rPr>
                <w:b/>
                <w:color w:val="FF0000"/>
                <w:spacing w:val="-4"/>
                <w:sz w:val="18"/>
              </w:rPr>
              <w:t xml:space="preserve"> </w:t>
            </w:r>
            <w:r>
              <w:rPr>
                <w:b/>
                <w:color w:val="FF0000"/>
                <w:sz w:val="18"/>
              </w:rPr>
              <w:t>partecipanti</w:t>
            </w:r>
            <w:r>
              <w:rPr>
                <w:b/>
                <w:color w:val="FF0000"/>
                <w:spacing w:val="-5"/>
                <w:sz w:val="18"/>
              </w:rPr>
              <w:t xml:space="preserve"> </w:t>
            </w:r>
            <w:r>
              <w:rPr>
                <w:b/>
                <w:color w:val="FF0000"/>
                <w:sz w:val="18"/>
              </w:rPr>
              <w:t>di</w:t>
            </w:r>
            <w:r>
              <w:rPr>
                <w:b/>
                <w:color w:val="FF0000"/>
                <w:spacing w:val="-7"/>
                <w:sz w:val="18"/>
              </w:rPr>
              <w:t xml:space="preserve"> </w:t>
            </w:r>
            <w:r>
              <w:rPr>
                <w:b/>
                <w:color w:val="FF0000"/>
                <w:sz w:val="18"/>
              </w:rPr>
              <w:t>osservare</w:t>
            </w:r>
            <w:r>
              <w:rPr>
                <w:b/>
                <w:color w:val="FF0000"/>
                <w:spacing w:val="-5"/>
                <w:sz w:val="18"/>
              </w:rPr>
              <w:t xml:space="preserve"> </w:t>
            </w:r>
            <w:r>
              <w:rPr>
                <w:b/>
                <w:color w:val="FF0000"/>
                <w:sz w:val="18"/>
              </w:rPr>
              <w:t>rigorosamente</w:t>
            </w:r>
            <w:r>
              <w:rPr>
                <w:b/>
                <w:color w:val="FF0000"/>
                <w:spacing w:val="-4"/>
                <w:sz w:val="18"/>
              </w:rPr>
              <w:t xml:space="preserve"> </w:t>
            </w:r>
            <w:r>
              <w:rPr>
                <w:b/>
                <w:color w:val="FF0000"/>
                <w:sz w:val="18"/>
              </w:rPr>
              <w:t>le</w:t>
            </w:r>
            <w:r>
              <w:rPr>
                <w:b/>
                <w:color w:val="FF0000"/>
                <w:spacing w:val="-7"/>
                <w:sz w:val="18"/>
              </w:rPr>
              <w:t xml:space="preserve"> </w:t>
            </w:r>
            <w:r>
              <w:rPr>
                <w:b/>
                <w:color w:val="FF0000"/>
                <w:sz w:val="18"/>
              </w:rPr>
              <w:t>prescrizioni</w:t>
            </w:r>
            <w:r>
              <w:rPr>
                <w:b/>
                <w:color w:val="FF0000"/>
                <w:spacing w:val="-5"/>
                <w:sz w:val="18"/>
              </w:rPr>
              <w:t xml:space="preserve"> </w:t>
            </w:r>
            <w:r>
              <w:rPr>
                <w:b/>
                <w:color w:val="FF0000"/>
                <w:sz w:val="18"/>
              </w:rPr>
              <w:t>impartite</w:t>
            </w:r>
            <w:r>
              <w:rPr>
                <w:b/>
                <w:color w:val="FF0000"/>
                <w:spacing w:val="70"/>
                <w:sz w:val="18"/>
              </w:rPr>
              <w:t xml:space="preserve"> </w:t>
            </w:r>
            <w:r>
              <w:rPr>
                <w:b/>
                <w:color w:val="FF0000"/>
                <w:sz w:val="18"/>
              </w:rPr>
              <w:t>degli</w:t>
            </w:r>
            <w:r>
              <w:rPr>
                <w:b/>
                <w:color w:val="FF0000"/>
                <w:spacing w:val="-5"/>
                <w:sz w:val="18"/>
              </w:rPr>
              <w:t xml:space="preserve"> </w:t>
            </w:r>
            <w:r>
              <w:rPr>
                <w:b/>
                <w:color w:val="FF0000"/>
                <w:sz w:val="18"/>
              </w:rPr>
              <w:t>accompagnatori</w:t>
            </w:r>
            <w:r>
              <w:rPr>
                <w:b/>
                <w:color w:val="FF0000"/>
                <w:spacing w:val="1"/>
                <w:sz w:val="18"/>
              </w:rPr>
              <w:t xml:space="preserve"> </w:t>
            </w:r>
            <w:r>
              <w:rPr>
                <w:b/>
                <w:color w:val="FF0000"/>
                <w:sz w:val="18"/>
              </w:rPr>
              <w:t>CAI</w:t>
            </w:r>
          </w:p>
          <w:p>
            <w:pPr>
              <w:pStyle w:val="11"/>
              <w:spacing w:before="201"/>
              <w:ind w:left="110" w:right="103"/>
              <w:jc w:val="both"/>
              <w:rPr>
                <w:b/>
                <w:sz w:val="20"/>
              </w:rPr>
            </w:pPr>
            <w:r>
              <w:rPr>
                <w:b/>
                <w:color w:val="FF0000"/>
                <w:sz w:val="18"/>
              </w:rPr>
              <w:t>Gli accompagnatori si riservano di escludere le persone non ritenute rigorosamente allenate e/o sufficientemente</w:t>
            </w:r>
            <w:r>
              <w:rPr>
                <w:b/>
                <w:color w:val="FF0000"/>
                <w:spacing w:val="1"/>
                <w:sz w:val="18"/>
              </w:rPr>
              <w:t xml:space="preserve"> </w:t>
            </w:r>
            <w:r>
              <w:rPr>
                <w:b/>
                <w:color w:val="FF0000"/>
                <w:sz w:val="18"/>
              </w:rPr>
              <w:t>equipaggiate</w:t>
            </w:r>
            <w:r>
              <w:rPr>
                <w:b/>
                <w:color w:val="FF0000"/>
                <w:spacing w:val="-1"/>
                <w:sz w:val="18"/>
              </w:rPr>
              <w:t xml:space="preserve"> </w:t>
            </w:r>
            <w:r>
              <w:rPr>
                <w:b/>
                <w:color w:val="FF0000"/>
                <w:sz w:val="18"/>
              </w:rPr>
              <w:t>e</w:t>
            </w:r>
            <w:r>
              <w:rPr>
                <w:b/>
                <w:color w:val="FF0000"/>
                <w:spacing w:val="-4"/>
                <w:sz w:val="18"/>
              </w:rPr>
              <w:t xml:space="preserve"> </w:t>
            </w:r>
            <w:r>
              <w:rPr>
                <w:b/>
                <w:color w:val="FF0000"/>
                <w:sz w:val="18"/>
              </w:rPr>
              <w:t>di</w:t>
            </w:r>
            <w:r>
              <w:rPr>
                <w:b/>
                <w:color w:val="FF0000"/>
                <w:spacing w:val="-2"/>
                <w:sz w:val="18"/>
              </w:rPr>
              <w:t xml:space="preserve"> </w:t>
            </w:r>
            <w:r>
              <w:rPr>
                <w:b/>
                <w:color w:val="FF0000"/>
                <w:sz w:val="18"/>
              </w:rPr>
              <w:t>apportare</w:t>
            </w:r>
            <w:r>
              <w:rPr>
                <w:b/>
                <w:color w:val="FF0000"/>
                <w:spacing w:val="-4"/>
                <w:sz w:val="18"/>
              </w:rPr>
              <w:t xml:space="preserve"> </w:t>
            </w:r>
            <w:r>
              <w:rPr>
                <w:b/>
                <w:color w:val="FF0000"/>
                <w:sz w:val="18"/>
              </w:rPr>
              <w:t>variazioni</w:t>
            </w:r>
            <w:r>
              <w:rPr>
                <w:b/>
                <w:color w:val="FF0000"/>
                <w:spacing w:val="76"/>
                <w:sz w:val="18"/>
              </w:rPr>
              <w:t xml:space="preserve"> </w:t>
            </w:r>
            <w:r>
              <w:rPr>
                <w:b/>
                <w:color w:val="FF0000"/>
                <w:sz w:val="18"/>
              </w:rPr>
              <w:t>al</w:t>
            </w:r>
            <w:r>
              <w:rPr>
                <w:b/>
                <w:color w:val="FF0000"/>
                <w:spacing w:val="-3"/>
                <w:sz w:val="18"/>
              </w:rPr>
              <w:t xml:space="preserve"> </w:t>
            </w:r>
            <w:r>
              <w:rPr>
                <w:b/>
                <w:color w:val="FF0000"/>
                <w:sz w:val="18"/>
              </w:rPr>
              <w:t>percorso</w:t>
            </w:r>
            <w:r>
              <w:rPr>
                <w:b/>
                <w:color w:val="FF0000"/>
                <w:spacing w:val="2"/>
                <w:sz w:val="18"/>
              </w:rPr>
              <w:t xml:space="preserve"> </w:t>
            </w:r>
            <w:r>
              <w:rPr>
                <w:b/>
                <w:color w:val="FF0000"/>
                <w:sz w:val="18"/>
              </w:rPr>
              <w:t>in</w:t>
            </w:r>
            <w:r>
              <w:rPr>
                <w:b/>
                <w:color w:val="FF0000"/>
                <w:spacing w:val="-2"/>
                <w:sz w:val="18"/>
              </w:rPr>
              <w:t xml:space="preserve"> </w:t>
            </w:r>
            <w:r>
              <w:rPr>
                <w:b/>
                <w:color w:val="FF0000"/>
                <w:sz w:val="18"/>
              </w:rPr>
              <w:t>funzione</w:t>
            </w:r>
            <w:r>
              <w:rPr>
                <w:b/>
                <w:color w:val="FF0000"/>
                <w:spacing w:val="-1"/>
                <w:sz w:val="18"/>
              </w:rPr>
              <w:t xml:space="preserve"> </w:t>
            </w:r>
            <w:r>
              <w:rPr>
                <w:b/>
                <w:color w:val="FF0000"/>
                <w:sz w:val="18"/>
              </w:rPr>
              <w:t>delle</w:t>
            </w:r>
            <w:r>
              <w:rPr>
                <w:b/>
                <w:color w:val="FF0000"/>
                <w:spacing w:val="-1"/>
                <w:sz w:val="18"/>
              </w:rPr>
              <w:t xml:space="preserve"> </w:t>
            </w:r>
            <w:r>
              <w:rPr>
                <w:b/>
                <w:color w:val="FF0000"/>
                <w:sz w:val="18"/>
              </w:rPr>
              <w:t>condizioni</w:t>
            </w:r>
            <w:r>
              <w:rPr>
                <w:b/>
                <w:color w:val="FF0000"/>
                <w:spacing w:val="-2"/>
                <w:sz w:val="18"/>
              </w:rPr>
              <w:t xml:space="preserve"> </w:t>
            </w:r>
            <w:r>
              <w:rPr>
                <w:b/>
                <w:color w:val="FF0000"/>
                <w:sz w:val="18"/>
              </w:rPr>
              <w:t>meteo</w:t>
            </w:r>
            <w:r>
              <w:rPr>
                <w:b/>
                <w:color w:val="FF0000"/>
                <w:spacing w:val="7"/>
                <w:sz w:val="18"/>
              </w:rPr>
              <w:t xml:space="preserve"> </w:t>
            </w:r>
            <w:r>
              <w:rPr>
                <w:b/>
                <w:color w:val="FF0000"/>
                <w:sz w:val="20"/>
              </w:rPr>
              <w:t>e</w:t>
            </w:r>
            <w:r>
              <w:rPr>
                <w:b/>
                <w:color w:val="FF0000"/>
                <w:spacing w:val="-2"/>
                <w:sz w:val="20"/>
              </w:rPr>
              <w:t xml:space="preserve"> </w:t>
            </w:r>
            <w:r>
              <w:rPr>
                <w:b/>
                <w:color w:val="FF0000"/>
                <w:sz w:val="20"/>
              </w:rPr>
              <w:t>ambientali</w:t>
            </w:r>
          </w:p>
        </w:tc>
      </w:tr>
    </w:tbl>
    <w:p/>
    <w:sectPr>
      <w:pgSz w:w="11910" w:h="16840"/>
      <w:pgMar w:top="840" w:right="980" w:bottom="280" w:left="48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mic Sans MS">
    <w:panose1 w:val="030F0702030302020204"/>
    <w:charset w:val="00"/>
    <w:family w:val="script"/>
    <w:pitch w:val="default"/>
    <w:sig w:usb0="00000287" w:usb1="00000013" w:usb2="00000000" w:usb3="00000000" w:csb0="2000009F" w:csb1="0000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MT">
    <w:altName w:val="Arial"/>
    <w:panose1 w:val="00000000000000000000"/>
    <w:charset w:val="01"/>
    <w:family w:val="swiss"/>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hyphenationZone w:val="283"/>
  <w:drawingGridHorizontalSpacing w:val="110"/>
  <w:noPunctuationKerning w:val="1"/>
  <w:characterSpacingControl w:val="doNotCompress"/>
  <w:compat>
    <w:ulTrailSpace/>
    <w:doNotExpandShiftReturn/>
    <w:doNotWrapTextWithPunct/>
    <w:doNotUseEastAsianBreakRules/>
    <w:doNotUseIndentAsNumberingTabStop/>
    <w:compatSetting w:name="compatibilityMode" w:uri="http://schemas.microsoft.com/office/word" w:val="12"/>
  </w:compat>
  <w:docVars>
    <w:docVar w:name="FLIR_DOCUMENT_ID" w:val="185cc4fb-fba0-46cd-94ab-39f9239f5f13"/>
  </w:docVars>
  <w:rsids>
    <w:rsidRoot w:val="0047339A"/>
    <w:rsid w:val="00061DB0"/>
    <w:rsid w:val="000B0B9B"/>
    <w:rsid w:val="001606A8"/>
    <w:rsid w:val="0025418D"/>
    <w:rsid w:val="002A3CAC"/>
    <w:rsid w:val="003112FA"/>
    <w:rsid w:val="0039648A"/>
    <w:rsid w:val="003D62C8"/>
    <w:rsid w:val="003E23C8"/>
    <w:rsid w:val="0043162D"/>
    <w:rsid w:val="004564CA"/>
    <w:rsid w:val="00462F37"/>
    <w:rsid w:val="0047339A"/>
    <w:rsid w:val="004B17A8"/>
    <w:rsid w:val="004B455E"/>
    <w:rsid w:val="004D6C87"/>
    <w:rsid w:val="005B28DF"/>
    <w:rsid w:val="005C0165"/>
    <w:rsid w:val="00612A1B"/>
    <w:rsid w:val="00697C00"/>
    <w:rsid w:val="007A5FD2"/>
    <w:rsid w:val="007E2CEF"/>
    <w:rsid w:val="008B04C8"/>
    <w:rsid w:val="008B303F"/>
    <w:rsid w:val="00981FD7"/>
    <w:rsid w:val="009E297F"/>
    <w:rsid w:val="00B04DA6"/>
    <w:rsid w:val="00B5197C"/>
    <w:rsid w:val="00B9069D"/>
    <w:rsid w:val="00BC1304"/>
    <w:rsid w:val="00C10BCE"/>
    <w:rsid w:val="00C136B0"/>
    <w:rsid w:val="00C25341"/>
    <w:rsid w:val="00C66B75"/>
    <w:rsid w:val="00D13278"/>
    <w:rsid w:val="00D278E2"/>
    <w:rsid w:val="00DB0D12"/>
    <w:rsid w:val="00F32220"/>
    <w:rsid w:val="0D0512FD"/>
    <w:rsid w:val="47783152"/>
    <w:rsid w:val="5F0F604A"/>
    <w:rsid w:val="5F402C6E"/>
    <w:rsid w:val="66236BD2"/>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Comic Sans MS" w:hAnsi="Comic Sans MS" w:eastAsia="Comic Sans MS" w:cs="Comic Sans MS"/>
      <w:sz w:val="22"/>
      <w:szCs w:val="22"/>
      <w:lang w:val="it-IT" w:eastAsia="en-US" w:bidi="ar-SA"/>
    </w:rPr>
  </w:style>
  <w:style w:type="paragraph" w:styleId="2">
    <w:name w:val="heading 2"/>
    <w:next w:val="1"/>
    <w:semiHidden/>
    <w:unhideWhenUsed/>
    <w:qFormat/>
    <w:uiPriority w:val="9"/>
    <w:pPr>
      <w:spacing w:beforeAutospacing="1" w:afterAutospacing="1"/>
      <w:outlineLvl w:val="1"/>
    </w:pPr>
    <w:rPr>
      <w:rFonts w:hint="eastAsia" w:ascii="SimSun" w:hAnsi="SimSun" w:eastAsia="SimSun" w:cs="Times New Roman"/>
      <w:b/>
      <w:bCs/>
      <w:sz w:val="36"/>
      <w:szCs w:val="36"/>
      <w:lang w:val="en-US" w:eastAsia="zh-CN" w:bidi="ar-SA"/>
    </w:rPr>
  </w:style>
  <w:style w:type="character" w:default="1" w:styleId="3">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5">
    <w:name w:val="Balloon Text"/>
    <w:basedOn w:val="1"/>
    <w:link w:val="12"/>
    <w:semiHidden/>
    <w:unhideWhenUsed/>
    <w:qFormat/>
    <w:uiPriority w:val="99"/>
    <w:rPr>
      <w:rFonts w:ascii="Tahoma" w:hAnsi="Tahoma" w:cs="Tahoma"/>
      <w:sz w:val="16"/>
      <w:szCs w:val="16"/>
    </w:rPr>
  </w:style>
  <w:style w:type="character" w:styleId="6">
    <w:name w:val="Hyperlink"/>
    <w:basedOn w:val="3"/>
    <w:unhideWhenUsed/>
    <w:qFormat/>
    <w:uiPriority w:val="99"/>
    <w:rPr>
      <w:color w:val="0000FF" w:themeColor="hyperlink"/>
      <w:u w:val="single"/>
    </w:rPr>
  </w:style>
  <w:style w:type="paragraph" w:styleId="7">
    <w:name w:val="Normal (Web)"/>
    <w:semiHidden/>
    <w:unhideWhenUsed/>
    <w:qFormat/>
    <w:uiPriority w:val="99"/>
    <w:pPr>
      <w:spacing w:beforeAutospacing="1" w:afterAutospacing="1"/>
    </w:pPr>
    <w:rPr>
      <w:rFonts w:ascii="Times New Roman" w:hAnsi="Times New Roman" w:eastAsia="SimSun" w:cs="Times New Roman"/>
      <w:sz w:val="24"/>
      <w:szCs w:val="24"/>
      <w:lang w:val="en-US" w:eastAsia="zh-CN" w:bidi="ar-SA"/>
    </w:rPr>
  </w:style>
  <w:style w:type="character" w:styleId="8">
    <w:name w:val="Strong"/>
    <w:basedOn w:val="3"/>
    <w:qFormat/>
    <w:uiPriority w:val="22"/>
    <w:rPr>
      <w:b/>
      <w:bCs/>
    </w:rPr>
  </w:style>
  <w:style w:type="table" w:customStyle="1" w:styleId="9">
    <w:name w:val="Table Normal1"/>
    <w:semiHidden/>
    <w:unhideWhenUsed/>
    <w:qFormat/>
    <w:uiPriority w:val="2"/>
    <w:tblPr>
      <w:tblCellMar>
        <w:top w:w="0" w:type="dxa"/>
        <w:left w:w="0" w:type="dxa"/>
        <w:bottom w:w="0" w:type="dxa"/>
        <w:right w:w="0" w:type="dxa"/>
      </w:tblCellMar>
    </w:tblPr>
  </w:style>
  <w:style w:type="paragraph" w:styleId="10">
    <w:name w:val="List Paragraph"/>
    <w:basedOn w:val="1"/>
    <w:qFormat/>
    <w:uiPriority w:val="1"/>
  </w:style>
  <w:style w:type="paragraph" w:customStyle="1" w:styleId="11">
    <w:name w:val="Table Paragraph"/>
    <w:basedOn w:val="1"/>
    <w:qFormat/>
    <w:uiPriority w:val="1"/>
  </w:style>
  <w:style w:type="character" w:customStyle="1" w:styleId="12">
    <w:name w:val="Testo fumetto Carattere"/>
    <w:basedOn w:val="3"/>
    <w:link w:val="5"/>
    <w:semiHidden/>
    <w:qFormat/>
    <w:uiPriority w:val="99"/>
    <w:rPr>
      <w:rFonts w:ascii="Tahoma" w:hAnsi="Tahoma" w:eastAsia="Comic Sans MS" w:cs="Tahoma"/>
      <w:sz w:val="16"/>
      <w:szCs w:val="16"/>
      <w:lang w:val="it-IT"/>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34"/>
    <customShpInfo spid="_x0000_s1033"/>
    <customShpInfo spid="_x0000_s1032"/>
    <customShpInfo spid="_x0000_s1031"/>
    <customShpInfo spid="_x0000_s1030"/>
    <customShpInfo spid="_x0000_s1029"/>
    <customShpInfo spid="_x0000_s1028"/>
    <customShpInfo spid="_x0000_s1027"/>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4D6E79A-6711-4B81-8FC9-05136A5D0240}">
  <ds:schemaRefs/>
</ds:datastoreItem>
</file>

<file path=docProps/app.xml><?xml version="1.0" encoding="utf-8"?>
<Properties xmlns="http://schemas.openxmlformats.org/officeDocument/2006/extended-properties" xmlns:vt="http://schemas.openxmlformats.org/officeDocument/2006/docPropsVTypes">
  <Template>Normal</Template>
  <Company>..</Company>
  <Pages>3</Pages>
  <Words>749</Words>
  <Characters>4271</Characters>
  <Lines>35</Lines>
  <Paragraphs>10</Paragraphs>
  <TotalTime>10</TotalTime>
  <ScaleCrop>false</ScaleCrop>
  <LinksUpToDate>false</LinksUpToDate>
  <CharactersWithSpaces>5010</CharactersWithSpaces>
  <Application>WPS Office_11.2.0.11417_F1E327BC-269C-435d-A152-05C5408002CA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2023-06-22T19:49:00Z</dcterms:created>
  <dc:creator>NXT</dc:creator>
  <cp:lastModifiedBy>Asus</cp:lastModifiedBy>
  <dcterms:modified xsi:type="dcterms:W3CDTF">2023-07-31T15:39:53Z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2023-06-22T00:00:00Z</vt:filetime>
  </property>
  <property fmtid="{D5CDD505-2E9C-101B-9397-08002B2CF9AE}" pid="3" name="Creator">
    <vt:lpwstr>Microsoft® Word 2016</vt:lpwstr>
  </property>
  <property fmtid="{D5CDD505-2E9C-101B-9397-08002B2CF9AE}" pid="4" name="LastSaved">
    <vt:filetime>2023-06-22T00:00:00Z</vt:filetime>
  </property>
  <property fmtid="{D5CDD505-2E9C-101B-9397-08002B2CF9AE}" pid="5" name="KSOProductBuildVer">
    <vt:lpwstr>1033-11.2.0.11417</vt:lpwstr>
  </property>
  <property fmtid="{D5CDD505-2E9C-101B-9397-08002B2CF9AE}" pid="6" name="ICV">
    <vt:lpwstr>89091C2F1FE349498497636173CEE562</vt:lpwstr>
  </property>
</Properties>
</file>